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EC388B" w14:textId="77777777"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7A421B29" w14:textId="5C2046B1"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5518FEF6"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3AFA0201"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242BA3A7"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3931F57E" w14:textId="7F7D639E" w:rsidR="001C469D" w:rsidRPr="001C469D" w:rsidRDefault="00EB54CA" w:rsidP="001C469D">
      <w:pPr>
        <w:jc w:val="center"/>
        <w:rPr>
          <w:rFonts w:ascii="Times New Roman" w:hAnsi="Times New Roman" w:cs="Times New Roman"/>
          <w:sz w:val="28"/>
          <w:szCs w:val="28"/>
        </w:rPr>
      </w:pPr>
      <w:r>
        <w:rPr>
          <w:rFonts w:ascii="Times New Roman" w:hAnsi="Times New Roman" w:cs="Times New Roman"/>
          <w:b/>
          <w:sz w:val="28"/>
          <w:szCs w:val="28"/>
        </w:rPr>
        <w:t>Департамент м</w:t>
      </w:r>
      <w:r w:rsidR="00D67DD4">
        <w:rPr>
          <w:rFonts w:ascii="Times New Roman" w:hAnsi="Times New Roman" w:cs="Times New Roman"/>
          <w:b/>
          <w:sz w:val="28"/>
          <w:szCs w:val="28"/>
        </w:rPr>
        <w:t>еждународного бизнеса</w:t>
      </w:r>
    </w:p>
    <w:tbl>
      <w:tblPr>
        <w:tblW w:w="0" w:type="auto"/>
        <w:tblLook w:val="04A0" w:firstRow="1" w:lastRow="0" w:firstColumn="1" w:lastColumn="0" w:noHBand="0" w:noVBand="1"/>
      </w:tblPr>
      <w:tblGrid>
        <w:gridCol w:w="222"/>
        <w:gridCol w:w="9133"/>
      </w:tblGrid>
      <w:tr w:rsidR="007E1794" w:rsidRPr="007E1794" w14:paraId="7E89FF1C" w14:textId="77777777" w:rsidTr="00FF27AF">
        <w:tc>
          <w:tcPr>
            <w:tcW w:w="284" w:type="dxa"/>
            <w:shd w:val="clear" w:color="auto" w:fill="auto"/>
          </w:tcPr>
          <w:p w14:paraId="57D81F22" w14:textId="77777777" w:rsidR="007E1794" w:rsidRPr="007E1794" w:rsidRDefault="007E1794" w:rsidP="007E1794">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8930" w:type="dxa"/>
            <w:shd w:val="clear" w:color="auto" w:fill="auto"/>
          </w:tcPr>
          <w:p w14:paraId="45309D76" w14:textId="77777777" w:rsidR="00FF27AF" w:rsidRPr="00FF27AF" w:rsidRDefault="00FF27AF" w:rsidP="00FF27AF">
            <w:pPr>
              <w:spacing w:after="0" w:line="240" w:lineRule="auto"/>
              <w:rPr>
                <w:rFonts w:ascii="Times New Roman" w:eastAsia="Times New Roman" w:hAnsi="Times New Roman" w:cs="Times New Roman"/>
                <w:sz w:val="24"/>
                <w:szCs w:val="24"/>
              </w:rPr>
            </w:pPr>
          </w:p>
          <w:tbl>
            <w:tblPr>
              <w:tblW w:w="9444" w:type="dxa"/>
              <w:tblCellMar>
                <w:top w:w="15" w:type="dxa"/>
                <w:left w:w="15" w:type="dxa"/>
                <w:bottom w:w="15" w:type="dxa"/>
                <w:right w:w="15" w:type="dxa"/>
              </w:tblCellMar>
              <w:tblLook w:val="04A0" w:firstRow="1" w:lastRow="0" w:firstColumn="1" w:lastColumn="0" w:noHBand="0" w:noVBand="1"/>
            </w:tblPr>
            <w:tblGrid>
              <w:gridCol w:w="4987"/>
              <w:gridCol w:w="4457"/>
            </w:tblGrid>
            <w:tr w:rsidR="00FF27AF" w:rsidRPr="00FF27AF" w14:paraId="7DC14DA6" w14:textId="77777777" w:rsidTr="00FF27AF">
              <w:trPr>
                <w:trHeight w:val="2965"/>
              </w:trPr>
              <w:tc>
                <w:tcPr>
                  <w:tcW w:w="4987" w:type="dxa"/>
                  <w:tcBorders>
                    <w:top w:val="nil"/>
                    <w:left w:val="nil"/>
                    <w:bottom w:val="nil"/>
                    <w:right w:val="nil"/>
                  </w:tcBorders>
                  <w:shd w:val="clear" w:color="auto" w:fill="FFFFFF"/>
                  <w:tcMar>
                    <w:top w:w="0" w:type="dxa"/>
                    <w:left w:w="105" w:type="dxa"/>
                    <w:bottom w:w="0" w:type="dxa"/>
                    <w:right w:w="105" w:type="dxa"/>
                  </w:tcMar>
                  <w:hideMark/>
                </w:tcPr>
                <w:p w14:paraId="75159B98" w14:textId="043FA715" w:rsidR="00FF27AF" w:rsidRPr="005D5968" w:rsidRDefault="005D5968" w:rsidP="00FF27AF">
                  <w:pPr>
                    <w:spacing w:after="0" w:line="240" w:lineRule="auto"/>
                    <w:rPr>
                      <w:rFonts w:ascii="Times New Roman" w:eastAsia="Times New Roman" w:hAnsi="Times New Roman" w:cs="Times New Roman"/>
                      <w:color w:val="000000" w:themeColor="text1"/>
                      <w:sz w:val="24"/>
                      <w:szCs w:val="24"/>
                    </w:rPr>
                  </w:pPr>
                  <w:r w:rsidRPr="005D5968">
                    <w:rPr>
                      <w:rFonts w:ascii="Times New Roman" w:eastAsia="Times New Roman" w:hAnsi="Times New Roman" w:cs="Times New Roman"/>
                      <w:bCs/>
                      <w:color w:val="000000" w:themeColor="text1"/>
                      <w:sz w:val="28"/>
                      <w:szCs w:val="28"/>
                    </w:rPr>
                    <w:t>С</w:t>
                  </w:r>
                  <w:r w:rsidR="00FF27AF" w:rsidRPr="005D5968">
                    <w:rPr>
                      <w:rFonts w:ascii="Times New Roman" w:eastAsia="Times New Roman" w:hAnsi="Times New Roman" w:cs="Times New Roman"/>
                      <w:bCs/>
                      <w:color w:val="000000" w:themeColor="text1"/>
                      <w:sz w:val="28"/>
                      <w:szCs w:val="28"/>
                    </w:rPr>
                    <w:t>огласовано</w:t>
                  </w:r>
                </w:p>
                <w:p w14:paraId="7FA4644B" w14:textId="77777777" w:rsidR="00C52C89" w:rsidRPr="00C52C89" w:rsidRDefault="00C52C89" w:rsidP="00C52C89">
                  <w:pPr>
                    <w:spacing w:after="0" w:line="240" w:lineRule="auto"/>
                    <w:rPr>
                      <w:rFonts w:ascii="Times New Roman" w:eastAsia="Times New Roman" w:hAnsi="Times New Roman" w:cs="Times New Roman"/>
                      <w:color w:val="000000" w:themeColor="text1"/>
                      <w:sz w:val="24"/>
                      <w:szCs w:val="24"/>
                    </w:rPr>
                  </w:pPr>
                  <w:r w:rsidRPr="00C52C89">
                    <w:rPr>
                      <w:rFonts w:ascii="Times New Roman" w:eastAsia="Times New Roman" w:hAnsi="Times New Roman" w:cs="Times New Roman"/>
                      <w:color w:val="000000" w:themeColor="text1"/>
                      <w:sz w:val="24"/>
                      <w:szCs w:val="24"/>
                    </w:rPr>
                    <w:t xml:space="preserve">Генеральный директор </w:t>
                  </w:r>
                </w:p>
                <w:p w14:paraId="60A88037" w14:textId="77777777" w:rsidR="00C52C89" w:rsidRPr="00C52C89" w:rsidRDefault="00C52C89" w:rsidP="00C52C89">
                  <w:pPr>
                    <w:spacing w:after="0" w:line="240" w:lineRule="auto"/>
                    <w:rPr>
                      <w:rFonts w:ascii="Times New Roman" w:eastAsia="Times New Roman" w:hAnsi="Times New Roman" w:cs="Times New Roman"/>
                      <w:color w:val="000000" w:themeColor="text1"/>
                      <w:sz w:val="24"/>
                      <w:szCs w:val="24"/>
                    </w:rPr>
                  </w:pPr>
                  <w:r w:rsidRPr="00C52C89">
                    <w:rPr>
                      <w:rFonts w:ascii="Times New Roman" w:eastAsia="Times New Roman" w:hAnsi="Times New Roman" w:cs="Times New Roman"/>
                      <w:color w:val="000000" w:themeColor="text1"/>
                      <w:sz w:val="24"/>
                      <w:szCs w:val="24"/>
                    </w:rPr>
                    <w:t>ООО ИНТБК</w:t>
                  </w:r>
                </w:p>
                <w:p w14:paraId="3B4B9845" w14:textId="77777777" w:rsidR="00C52C89" w:rsidRPr="00C52C89" w:rsidRDefault="00C52C89" w:rsidP="00C52C89">
                  <w:pPr>
                    <w:spacing w:after="0" w:line="240" w:lineRule="auto"/>
                    <w:rPr>
                      <w:rFonts w:ascii="Times New Roman" w:eastAsia="Times New Roman" w:hAnsi="Times New Roman" w:cs="Times New Roman"/>
                      <w:color w:val="000000" w:themeColor="text1"/>
                      <w:sz w:val="24"/>
                      <w:szCs w:val="24"/>
                    </w:rPr>
                  </w:pPr>
                </w:p>
                <w:p w14:paraId="5E1D642F" w14:textId="43FC92EB" w:rsidR="00C52C89" w:rsidRPr="00C52C89" w:rsidRDefault="00C52C89" w:rsidP="00C52C89">
                  <w:pPr>
                    <w:spacing w:after="0" w:line="240" w:lineRule="auto"/>
                    <w:rPr>
                      <w:rFonts w:ascii="Times New Roman" w:eastAsia="Times New Roman" w:hAnsi="Times New Roman" w:cs="Times New Roman"/>
                      <w:color w:val="000000" w:themeColor="text1"/>
                      <w:sz w:val="24"/>
                      <w:szCs w:val="24"/>
                    </w:rPr>
                  </w:pPr>
                  <w:r w:rsidRPr="00C52C89">
                    <w:rPr>
                      <w:rFonts w:ascii="Times New Roman" w:eastAsia="Times New Roman" w:hAnsi="Times New Roman" w:cs="Times New Roman"/>
                      <w:color w:val="000000" w:themeColor="text1"/>
                      <w:sz w:val="24"/>
                      <w:szCs w:val="24"/>
                    </w:rPr>
                    <w:t xml:space="preserve">В.В. </w:t>
                  </w:r>
                  <w:proofErr w:type="spellStart"/>
                  <w:r w:rsidRPr="00C52C89">
                    <w:rPr>
                      <w:rFonts w:ascii="Times New Roman" w:eastAsia="Times New Roman" w:hAnsi="Times New Roman" w:cs="Times New Roman"/>
                      <w:color w:val="000000" w:themeColor="text1"/>
                      <w:sz w:val="24"/>
                      <w:szCs w:val="24"/>
                    </w:rPr>
                    <w:t>Асон</w:t>
                  </w:r>
                  <w:proofErr w:type="spellEnd"/>
                  <w:r w:rsidRPr="00C52C89">
                    <w:rPr>
                      <w:rFonts w:ascii="Times New Roman" w:eastAsia="Times New Roman" w:hAnsi="Times New Roman" w:cs="Times New Roman"/>
                      <w:color w:val="000000" w:themeColor="text1"/>
                      <w:sz w:val="24"/>
                      <w:szCs w:val="24"/>
                    </w:rPr>
                    <w:t xml:space="preserve"> </w:t>
                  </w:r>
                </w:p>
                <w:p w14:paraId="144F160D" w14:textId="77777777" w:rsidR="00FF27AF" w:rsidRPr="005D5968" w:rsidRDefault="00FF27AF" w:rsidP="00FF27AF">
                  <w:pPr>
                    <w:spacing w:after="0" w:line="240" w:lineRule="auto"/>
                    <w:rPr>
                      <w:rFonts w:ascii="Times New Roman" w:eastAsia="Times New Roman" w:hAnsi="Times New Roman" w:cs="Times New Roman"/>
                      <w:color w:val="000000" w:themeColor="text1"/>
                      <w:sz w:val="24"/>
                      <w:szCs w:val="24"/>
                    </w:rPr>
                  </w:pPr>
                </w:p>
                <w:p w14:paraId="390DABFE" w14:textId="18B49960" w:rsidR="00FF27AF" w:rsidRPr="00FF27AF" w:rsidRDefault="009322FD" w:rsidP="00FF27A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8"/>
                      <w:szCs w:val="28"/>
                    </w:rPr>
                    <w:t>21.11.</w:t>
                  </w:r>
                  <w:r w:rsidR="00FF27AF" w:rsidRPr="005D5968">
                    <w:rPr>
                      <w:rFonts w:ascii="Times New Roman" w:eastAsia="Times New Roman" w:hAnsi="Times New Roman" w:cs="Times New Roman"/>
                      <w:color w:val="000000" w:themeColor="text1"/>
                      <w:sz w:val="28"/>
                      <w:szCs w:val="28"/>
                    </w:rPr>
                    <w:t>2023 г.</w:t>
                  </w:r>
                </w:p>
              </w:tc>
              <w:tc>
                <w:tcPr>
                  <w:tcW w:w="4457" w:type="dxa"/>
                  <w:tcBorders>
                    <w:top w:val="nil"/>
                    <w:left w:val="nil"/>
                    <w:bottom w:val="nil"/>
                    <w:right w:val="nil"/>
                  </w:tcBorders>
                  <w:shd w:val="clear" w:color="auto" w:fill="FFFFFF"/>
                  <w:tcMar>
                    <w:top w:w="0" w:type="dxa"/>
                    <w:left w:w="105" w:type="dxa"/>
                    <w:bottom w:w="0" w:type="dxa"/>
                    <w:right w:w="105" w:type="dxa"/>
                  </w:tcMar>
                  <w:hideMark/>
                </w:tcPr>
                <w:p w14:paraId="5C8BFCBF" w14:textId="77777777" w:rsidR="00FF27AF" w:rsidRPr="00FF27AF" w:rsidRDefault="00FF27AF" w:rsidP="005D5968">
                  <w:pPr>
                    <w:spacing w:after="0" w:line="360" w:lineRule="auto"/>
                    <w:rPr>
                      <w:rFonts w:ascii="Times New Roman" w:eastAsia="Times New Roman" w:hAnsi="Times New Roman" w:cs="Times New Roman"/>
                      <w:sz w:val="24"/>
                      <w:szCs w:val="24"/>
                    </w:rPr>
                  </w:pPr>
                  <w:r w:rsidRPr="00FF27AF">
                    <w:rPr>
                      <w:rFonts w:ascii="Times New Roman" w:eastAsia="Times New Roman" w:hAnsi="Times New Roman" w:cs="Times New Roman"/>
                      <w:color w:val="000000"/>
                      <w:sz w:val="28"/>
                      <w:szCs w:val="28"/>
                    </w:rPr>
                    <w:t>Утверждаю</w:t>
                  </w:r>
                </w:p>
                <w:p w14:paraId="016C248D" w14:textId="77777777" w:rsidR="00FF27AF" w:rsidRPr="00FF27AF" w:rsidRDefault="00FF27AF" w:rsidP="005D5968">
                  <w:pPr>
                    <w:spacing w:after="0" w:line="360" w:lineRule="auto"/>
                    <w:rPr>
                      <w:rFonts w:ascii="Times New Roman" w:eastAsia="Times New Roman" w:hAnsi="Times New Roman" w:cs="Times New Roman"/>
                      <w:sz w:val="24"/>
                      <w:szCs w:val="24"/>
                    </w:rPr>
                  </w:pPr>
                  <w:r w:rsidRPr="00FF27AF">
                    <w:rPr>
                      <w:rFonts w:ascii="Times New Roman" w:eastAsia="Times New Roman" w:hAnsi="Times New Roman" w:cs="Times New Roman"/>
                      <w:color w:val="000000"/>
                      <w:sz w:val="28"/>
                      <w:szCs w:val="28"/>
                    </w:rPr>
                    <w:t>Проректор по учебной и</w:t>
                  </w:r>
                </w:p>
                <w:p w14:paraId="2CC2DDAF" w14:textId="77777777" w:rsidR="00FF27AF" w:rsidRPr="00FF27AF" w:rsidRDefault="00FF27AF" w:rsidP="005D5968">
                  <w:pPr>
                    <w:spacing w:after="0" w:line="360" w:lineRule="auto"/>
                    <w:rPr>
                      <w:rFonts w:ascii="Times New Roman" w:eastAsia="Times New Roman" w:hAnsi="Times New Roman" w:cs="Times New Roman"/>
                      <w:sz w:val="24"/>
                      <w:szCs w:val="24"/>
                    </w:rPr>
                  </w:pPr>
                  <w:r w:rsidRPr="00FF27AF">
                    <w:rPr>
                      <w:rFonts w:ascii="Times New Roman" w:eastAsia="Times New Roman" w:hAnsi="Times New Roman" w:cs="Times New Roman"/>
                      <w:color w:val="000000"/>
                      <w:sz w:val="28"/>
                      <w:szCs w:val="28"/>
                    </w:rPr>
                    <w:t xml:space="preserve">методической работе </w:t>
                  </w:r>
                </w:p>
                <w:p w14:paraId="2AC7A5FE" w14:textId="3DF6CFED" w:rsidR="00FF27AF" w:rsidRPr="00FF27AF" w:rsidRDefault="00FF27AF" w:rsidP="005D5968">
                  <w:pPr>
                    <w:spacing w:after="0" w:line="360" w:lineRule="auto"/>
                    <w:rPr>
                      <w:rFonts w:ascii="Times New Roman" w:eastAsia="Times New Roman" w:hAnsi="Times New Roman" w:cs="Times New Roman"/>
                      <w:sz w:val="24"/>
                      <w:szCs w:val="24"/>
                    </w:rPr>
                  </w:pPr>
                  <w:r w:rsidRPr="00FF27AF">
                    <w:rPr>
                      <w:rFonts w:ascii="Times New Roman" w:eastAsia="Times New Roman" w:hAnsi="Times New Roman" w:cs="Times New Roman"/>
                      <w:color w:val="000000"/>
                      <w:sz w:val="28"/>
                      <w:szCs w:val="28"/>
                    </w:rPr>
                    <w:t>Е.А. Каменева</w:t>
                  </w:r>
                </w:p>
                <w:p w14:paraId="4837CD67" w14:textId="011F1470" w:rsidR="00FF27AF" w:rsidRPr="00FF27AF" w:rsidRDefault="009322FD" w:rsidP="00BE6EF4">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t>24.11.</w:t>
                  </w:r>
                  <w:bookmarkStart w:id="0" w:name="_GoBack"/>
                  <w:bookmarkEnd w:id="0"/>
                  <w:r w:rsidR="00FF27AF" w:rsidRPr="00FF27AF">
                    <w:rPr>
                      <w:rFonts w:ascii="Times New Roman" w:eastAsia="Times New Roman" w:hAnsi="Times New Roman" w:cs="Times New Roman"/>
                      <w:color w:val="000000"/>
                      <w:sz w:val="28"/>
                      <w:szCs w:val="28"/>
                    </w:rPr>
                    <w:t>2023</w:t>
                  </w:r>
                  <w:r w:rsidR="00FF27AF">
                    <w:rPr>
                      <w:rFonts w:ascii="Times New Roman" w:eastAsia="Times New Roman" w:hAnsi="Times New Roman" w:cs="Times New Roman"/>
                      <w:color w:val="000000"/>
                      <w:sz w:val="28"/>
                      <w:szCs w:val="28"/>
                    </w:rPr>
                    <w:t xml:space="preserve"> г</w:t>
                  </w:r>
                  <w:r w:rsidR="00FF27AF" w:rsidRPr="00FF27AF">
                    <w:rPr>
                      <w:rFonts w:ascii="Times New Roman" w:eastAsia="Times New Roman" w:hAnsi="Times New Roman" w:cs="Times New Roman"/>
                      <w:color w:val="000000"/>
                      <w:sz w:val="28"/>
                      <w:szCs w:val="28"/>
                    </w:rPr>
                    <w:t>.</w:t>
                  </w:r>
                </w:p>
                <w:p w14:paraId="1FCFB0E0" w14:textId="77777777" w:rsidR="00FF27AF" w:rsidRPr="00FF27AF" w:rsidRDefault="00FF27AF" w:rsidP="005D5968">
                  <w:pPr>
                    <w:spacing w:after="0" w:line="360" w:lineRule="auto"/>
                    <w:rPr>
                      <w:rFonts w:ascii="Times New Roman" w:eastAsia="Times New Roman" w:hAnsi="Times New Roman" w:cs="Times New Roman"/>
                      <w:sz w:val="24"/>
                      <w:szCs w:val="24"/>
                    </w:rPr>
                  </w:pPr>
                </w:p>
              </w:tc>
            </w:tr>
          </w:tbl>
          <w:p w14:paraId="6DDE26F9" w14:textId="77777777" w:rsidR="007E1794" w:rsidRPr="007E1794" w:rsidRDefault="007E1794" w:rsidP="00FF27AF">
            <w:pPr>
              <w:widowControl w:val="0"/>
              <w:autoSpaceDE w:val="0"/>
              <w:autoSpaceDN w:val="0"/>
              <w:adjustRightInd w:val="0"/>
              <w:spacing w:after="0" w:line="360" w:lineRule="auto"/>
              <w:rPr>
                <w:rFonts w:ascii="Times New Roman" w:eastAsia="Calibri" w:hAnsi="Times New Roman" w:cs="Times New Roman"/>
                <w:sz w:val="28"/>
                <w:szCs w:val="28"/>
              </w:rPr>
            </w:pPr>
          </w:p>
        </w:tc>
      </w:tr>
    </w:tbl>
    <w:p w14:paraId="7C3A0069" w14:textId="682C48DC" w:rsidR="001C469D" w:rsidRPr="00C52C89" w:rsidRDefault="00D67DD4" w:rsidP="001C469D">
      <w:pPr>
        <w:shd w:val="clear" w:color="auto" w:fill="FFFFFF"/>
        <w:tabs>
          <w:tab w:val="left" w:pos="0"/>
        </w:tabs>
        <w:spacing w:after="120" w:line="240" w:lineRule="auto"/>
        <w:ind w:left="142"/>
        <w:jc w:val="center"/>
        <w:rPr>
          <w:rFonts w:ascii="Times New Roman" w:hAnsi="Times New Roman" w:cs="Times New Roman"/>
          <w:b/>
          <w:color w:val="000000"/>
          <w:sz w:val="32"/>
          <w:szCs w:val="32"/>
        </w:rPr>
      </w:pPr>
      <w:r w:rsidRPr="00C52C89">
        <w:rPr>
          <w:rFonts w:ascii="Times New Roman" w:hAnsi="Times New Roman" w:cs="Times New Roman"/>
          <w:b/>
          <w:color w:val="000000"/>
          <w:sz w:val="32"/>
          <w:szCs w:val="32"/>
        </w:rPr>
        <w:t>Ж</w:t>
      </w:r>
      <w:r w:rsidR="001C469D" w:rsidRPr="00C52C89">
        <w:rPr>
          <w:rFonts w:ascii="Times New Roman" w:hAnsi="Times New Roman" w:cs="Times New Roman"/>
          <w:b/>
          <w:color w:val="000000"/>
          <w:sz w:val="32"/>
          <w:szCs w:val="32"/>
        </w:rPr>
        <w:t>.</w:t>
      </w:r>
      <w:r w:rsidR="00740474" w:rsidRPr="00C52C89">
        <w:rPr>
          <w:rFonts w:ascii="Times New Roman" w:hAnsi="Times New Roman" w:cs="Times New Roman"/>
          <w:b/>
          <w:color w:val="000000"/>
          <w:sz w:val="32"/>
          <w:szCs w:val="32"/>
        </w:rPr>
        <w:t>В</w:t>
      </w:r>
      <w:r w:rsidR="001C469D" w:rsidRPr="00C52C89">
        <w:rPr>
          <w:rFonts w:ascii="Times New Roman" w:hAnsi="Times New Roman" w:cs="Times New Roman"/>
          <w:b/>
          <w:color w:val="000000"/>
          <w:sz w:val="32"/>
          <w:szCs w:val="32"/>
        </w:rPr>
        <w:t>.</w:t>
      </w:r>
      <w:r w:rsidR="008A3938" w:rsidRPr="00C52C89">
        <w:rPr>
          <w:rFonts w:ascii="Times New Roman" w:hAnsi="Times New Roman" w:cs="Times New Roman"/>
          <w:b/>
          <w:color w:val="000000"/>
          <w:sz w:val="32"/>
          <w:szCs w:val="32"/>
        </w:rPr>
        <w:t xml:space="preserve"> </w:t>
      </w:r>
      <w:r w:rsidRPr="00C52C89">
        <w:rPr>
          <w:rFonts w:ascii="Times New Roman" w:hAnsi="Times New Roman" w:cs="Times New Roman"/>
          <w:b/>
          <w:color w:val="000000"/>
          <w:sz w:val="32"/>
          <w:szCs w:val="32"/>
        </w:rPr>
        <w:t>Ивановская</w:t>
      </w:r>
    </w:p>
    <w:p w14:paraId="05F40395" w14:textId="77777777" w:rsidR="00C52C89" w:rsidRPr="001C469D" w:rsidRDefault="00C52C89"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p>
    <w:p w14:paraId="582EAB30" w14:textId="77777777" w:rsidR="001C469D" w:rsidRPr="001C469D" w:rsidRDefault="00636661" w:rsidP="001C469D">
      <w:pPr>
        <w:shd w:val="clear" w:color="auto" w:fill="FFFFFF"/>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БИРЖЕВОЙ ИНЖИНИРИНГ ПРОДУКЦИИ ТОПЛИВНО-ЭНЕРГЕТИЧЕСКОГО КОМПЛЕКСА</w:t>
      </w:r>
    </w:p>
    <w:p w14:paraId="116A31C6" w14:textId="77777777" w:rsidR="001C469D" w:rsidRPr="001C469D" w:rsidRDefault="001C469D" w:rsidP="001C469D">
      <w:pPr>
        <w:spacing w:after="12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5D2CD557" w14:textId="77777777" w:rsidR="009B2E0C" w:rsidRPr="009B2E0C" w:rsidRDefault="009B2E0C" w:rsidP="009B2E0C">
      <w:pPr>
        <w:shd w:val="clear" w:color="auto" w:fill="FFFFFF"/>
        <w:tabs>
          <w:tab w:val="left" w:pos="1066"/>
        </w:tabs>
        <w:spacing w:after="0" w:line="240" w:lineRule="auto"/>
        <w:ind w:firstLine="284"/>
        <w:jc w:val="center"/>
        <w:rPr>
          <w:rFonts w:ascii="Times New Roman" w:hAnsi="Times New Roman" w:cs="Times New Roman"/>
          <w:color w:val="000000"/>
          <w:sz w:val="28"/>
          <w:szCs w:val="28"/>
        </w:rPr>
      </w:pPr>
      <w:r w:rsidRPr="009B2E0C">
        <w:rPr>
          <w:rFonts w:ascii="Times New Roman" w:hAnsi="Times New Roman" w:cs="Times New Roman"/>
          <w:color w:val="000000"/>
          <w:sz w:val="28"/>
          <w:szCs w:val="28"/>
        </w:rPr>
        <w:t>для студентов, обучающихся по направлению подготовки</w:t>
      </w:r>
    </w:p>
    <w:p w14:paraId="1C016291" w14:textId="77777777" w:rsidR="009B2E0C" w:rsidRPr="009B2E0C" w:rsidRDefault="009B2E0C" w:rsidP="009B2E0C">
      <w:pPr>
        <w:shd w:val="clear" w:color="auto" w:fill="FFFFFF"/>
        <w:tabs>
          <w:tab w:val="left" w:pos="1066"/>
        </w:tabs>
        <w:spacing w:after="0" w:line="240" w:lineRule="auto"/>
        <w:ind w:firstLine="284"/>
        <w:jc w:val="center"/>
        <w:rPr>
          <w:rFonts w:ascii="Times New Roman" w:hAnsi="Times New Roman" w:cs="Times New Roman"/>
          <w:color w:val="000000"/>
          <w:sz w:val="28"/>
          <w:szCs w:val="28"/>
        </w:rPr>
      </w:pPr>
      <w:r w:rsidRPr="009B2E0C">
        <w:rPr>
          <w:rFonts w:ascii="Times New Roman" w:hAnsi="Times New Roman" w:cs="Times New Roman"/>
          <w:color w:val="000000"/>
          <w:sz w:val="28"/>
          <w:szCs w:val="28"/>
        </w:rPr>
        <w:t>38.04.01 «Экономика»</w:t>
      </w:r>
    </w:p>
    <w:p w14:paraId="7C2F2718" w14:textId="77777777" w:rsidR="009B2E0C" w:rsidRPr="009B2E0C" w:rsidRDefault="009B2E0C" w:rsidP="009B2E0C">
      <w:pPr>
        <w:spacing w:after="0" w:line="240" w:lineRule="auto"/>
        <w:jc w:val="center"/>
        <w:rPr>
          <w:rFonts w:ascii="Times New Roman" w:hAnsi="Times New Roman" w:cs="Times New Roman"/>
          <w:sz w:val="28"/>
          <w:szCs w:val="28"/>
        </w:rPr>
      </w:pPr>
      <w:r w:rsidRPr="009B2E0C">
        <w:rPr>
          <w:rFonts w:ascii="Times New Roman" w:hAnsi="Times New Roman" w:cs="Times New Roman"/>
          <w:sz w:val="28"/>
          <w:szCs w:val="28"/>
        </w:rPr>
        <w:t>Направленность программы магистратуры</w:t>
      </w:r>
    </w:p>
    <w:p w14:paraId="68CBCB95" w14:textId="77777777" w:rsidR="00C52C89" w:rsidRDefault="009B2E0C" w:rsidP="009B2E0C">
      <w:pPr>
        <w:pStyle w:val="ConsPlusTitle"/>
        <w:widowControl/>
        <w:jc w:val="center"/>
        <w:rPr>
          <w:rFonts w:ascii="Times New Roman" w:hAnsi="Times New Roman" w:cs="Times New Roman"/>
          <w:b w:val="0"/>
          <w:sz w:val="28"/>
          <w:szCs w:val="28"/>
        </w:rPr>
      </w:pPr>
      <w:r w:rsidRPr="009B2E0C">
        <w:rPr>
          <w:rFonts w:ascii="Times New Roman" w:hAnsi="Times New Roman" w:cs="Times New Roman"/>
          <w:b w:val="0"/>
          <w:sz w:val="28"/>
          <w:szCs w:val="28"/>
        </w:rPr>
        <w:t>«Международный энергетический бизнес</w:t>
      </w:r>
    </w:p>
    <w:p w14:paraId="37FBBC6E" w14:textId="626F087F" w:rsidR="009B2E0C" w:rsidRDefault="009B2E0C" w:rsidP="009B2E0C">
      <w:pPr>
        <w:pStyle w:val="ConsPlusTitle"/>
        <w:widowControl/>
        <w:jc w:val="center"/>
        <w:rPr>
          <w:rFonts w:ascii="Times New Roman" w:hAnsi="Times New Roman" w:cs="Times New Roman"/>
          <w:b w:val="0"/>
          <w:sz w:val="28"/>
          <w:szCs w:val="28"/>
        </w:rPr>
      </w:pPr>
      <w:r w:rsidRPr="009B2E0C">
        <w:rPr>
          <w:rFonts w:ascii="Times New Roman" w:hAnsi="Times New Roman" w:cs="Times New Roman"/>
          <w:b w:val="0"/>
          <w:sz w:val="28"/>
          <w:szCs w:val="28"/>
        </w:rPr>
        <w:t xml:space="preserve"> (с частичной реализацией на английском языке)»</w:t>
      </w:r>
    </w:p>
    <w:p w14:paraId="58A5DD75" w14:textId="77777777" w:rsidR="00C52C89" w:rsidRPr="009B2E0C" w:rsidRDefault="00C52C89" w:rsidP="009B2E0C">
      <w:pPr>
        <w:pStyle w:val="ConsPlusTitle"/>
        <w:widowControl/>
        <w:jc w:val="center"/>
        <w:rPr>
          <w:rFonts w:ascii="Times New Roman" w:hAnsi="Times New Roman" w:cs="Times New Roman"/>
          <w:b w:val="0"/>
          <w:sz w:val="28"/>
          <w:szCs w:val="28"/>
        </w:rPr>
      </w:pPr>
    </w:p>
    <w:p w14:paraId="7EE55F60" w14:textId="77777777" w:rsidR="006F166D" w:rsidRDefault="006F166D" w:rsidP="007E1794">
      <w:pPr>
        <w:widowControl w:val="0"/>
        <w:shd w:val="clear" w:color="auto" w:fill="FFFFFF"/>
        <w:autoSpaceDE w:val="0"/>
        <w:autoSpaceDN w:val="0"/>
        <w:adjustRightInd w:val="0"/>
        <w:spacing w:after="0" w:line="240" w:lineRule="auto"/>
        <w:ind w:left="28"/>
        <w:jc w:val="center"/>
        <w:rPr>
          <w:rFonts w:ascii="Times New Roman" w:hAnsi="Times New Roman" w:cs="Times New Roman"/>
          <w:bCs/>
          <w:color w:val="000000"/>
          <w:sz w:val="28"/>
          <w:szCs w:val="28"/>
        </w:rPr>
      </w:pPr>
    </w:p>
    <w:p w14:paraId="4088E8A0" w14:textId="1B80DC13" w:rsidR="00BF2488" w:rsidRPr="00C52C89" w:rsidRDefault="00BF2488" w:rsidP="00BF2488">
      <w:pPr>
        <w:pStyle w:val="af0"/>
        <w:suppressAutoHyphens/>
        <w:jc w:val="center"/>
        <w:rPr>
          <w:rFonts w:ascii="Times New Roman" w:hAnsi="Times New Roman"/>
          <w:i/>
          <w:sz w:val="24"/>
          <w:szCs w:val="24"/>
          <w:lang w:eastAsia="ru-RU"/>
        </w:rPr>
      </w:pPr>
      <w:r w:rsidRPr="00C52C89">
        <w:rPr>
          <w:rFonts w:ascii="Times New Roman" w:hAnsi="Times New Roman"/>
          <w:i/>
          <w:sz w:val="24"/>
          <w:szCs w:val="24"/>
          <w:lang w:eastAsia="ru-RU"/>
        </w:rPr>
        <w:t xml:space="preserve">Рекомендовано Ученым советом Факультета международных экономических отношений </w:t>
      </w:r>
    </w:p>
    <w:p w14:paraId="5F511A9D" w14:textId="58675312" w:rsidR="00BF2488" w:rsidRPr="00C52C89" w:rsidRDefault="00BF2488" w:rsidP="00BF2488">
      <w:pPr>
        <w:pStyle w:val="af0"/>
        <w:suppressAutoHyphens/>
        <w:jc w:val="center"/>
        <w:rPr>
          <w:rFonts w:ascii="Times New Roman" w:hAnsi="Times New Roman"/>
          <w:i/>
          <w:sz w:val="24"/>
          <w:szCs w:val="24"/>
          <w:lang w:eastAsia="ru-RU"/>
        </w:rPr>
      </w:pPr>
      <w:r w:rsidRPr="00C52C89">
        <w:rPr>
          <w:rFonts w:ascii="Times New Roman" w:hAnsi="Times New Roman"/>
          <w:i/>
          <w:sz w:val="24"/>
          <w:szCs w:val="24"/>
          <w:lang w:eastAsia="ru-RU"/>
        </w:rPr>
        <w:t xml:space="preserve">(протокол </w:t>
      </w:r>
      <w:proofErr w:type="gramStart"/>
      <w:r w:rsidRPr="00C52C89">
        <w:rPr>
          <w:rFonts w:ascii="Times New Roman" w:hAnsi="Times New Roman"/>
          <w:i/>
          <w:sz w:val="24"/>
          <w:szCs w:val="24"/>
          <w:lang w:eastAsia="ru-RU"/>
        </w:rPr>
        <w:t>№</w:t>
      </w:r>
      <w:r w:rsidR="00DF69FB" w:rsidRPr="00C52C89">
        <w:rPr>
          <w:rFonts w:ascii="Times New Roman" w:hAnsi="Times New Roman"/>
          <w:i/>
          <w:sz w:val="24"/>
          <w:szCs w:val="24"/>
          <w:lang w:eastAsia="ru-RU"/>
        </w:rPr>
        <w:t xml:space="preserve">  </w:t>
      </w:r>
      <w:r w:rsidR="00FD0375">
        <w:rPr>
          <w:rFonts w:ascii="Times New Roman" w:hAnsi="Times New Roman"/>
          <w:i/>
          <w:sz w:val="24"/>
          <w:szCs w:val="24"/>
          <w:lang w:eastAsia="ru-RU"/>
        </w:rPr>
        <w:t>40</w:t>
      </w:r>
      <w:proofErr w:type="gramEnd"/>
      <w:r w:rsidR="00FD0375">
        <w:rPr>
          <w:rFonts w:ascii="Times New Roman" w:hAnsi="Times New Roman"/>
          <w:i/>
          <w:sz w:val="24"/>
          <w:szCs w:val="24"/>
          <w:lang w:eastAsia="ru-RU"/>
        </w:rPr>
        <w:t xml:space="preserve">  </w:t>
      </w:r>
      <w:r w:rsidRPr="00C52C89">
        <w:rPr>
          <w:rFonts w:ascii="Times New Roman" w:hAnsi="Times New Roman"/>
          <w:i/>
          <w:sz w:val="24"/>
          <w:szCs w:val="24"/>
          <w:lang w:eastAsia="ru-RU"/>
        </w:rPr>
        <w:t xml:space="preserve">от </w:t>
      </w:r>
      <w:r w:rsidR="00DF69FB" w:rsidRPr="00C52C89">
        <w:rPr>
          <w:rFonts w:ascii="Times New Roman" w:hAnsi="Times New Roman"/>
          <w:i/>
          <w:sz w:val="24"/>
          <w:szCs w:val="24"/>
          <w:lang w:eastAsia="ru-RU"/>
        </w:rPr>
        <w:t xml:space="preserve"> </w:t>
      </w:r>
      <w:r w:rsidR="00FD0375">
        <w:rPr>
          <w:rFonts w:ascii="Times New Roman" w:hAnsi="Times New Roman"/>
          <w:i/>
          <w:sz w:val="24"/>
          <w:szCs w:val="24"/>
          <w:lang w:eastAsia="ru-RU"/>
        </w:rPr>
        <w:t>23.11.</w:t>
      </w:r>
      <w:r w:rsidRPr="00C52C89">
        <w:rPr>
          <w:rFonts w:ascii="Times New Roman" w:hAnsi="Times New Roman"/>
          <w:i/>
          <w:sz w:val="24"/>
          <w:szCs w:val="24"/>
          <w:lang w:eastAsia="ru-RU"/>
        </w:rPr>
        <w:t>20</w:t>
      </w:r>
      <w:r w:rsidR="00EA6FE4" w:rsidRPr="00C52C89">
        <w:rPr>
          <w:rFonts w:ascii="Times New Roman" w:hAnsi="Times New Roman"/>
          <w:i/>
          <w:sz w:val="24"/>
          <w:szCs w:val="24"/>
          <w:lang w:eastAsia="ru-RU"/>
        </w:rPr>
        <w:t>23</w:t>
      </w:r>
      <w:r w:rsidRPr="00C52C89">
        <w:rPr>
          <w:rFonts w:ascii="Times New Roman" w:hAnsi="Times New Roman"/>
          <w:i/>
          <w:sz w:val="24"/>
          <w:szCs w:val="24"/>
          <w:lang w:eastAsia="ru-RU"/>
        </w:rPr>
        <w:t xml:space="preserve"> г.)</w:t>
      </w:r>
    </w:p>
    <w:p w14:paraId="4576E6BB" w14:textId="77777777" w:rsidR="00BF2488" w:rsidRPr="00C52C89" w:rsidRDefault="00BF2488" w:rsidP="00BF2488">
      <w:pPr>
        <w:pStyle w:val="af0"/>
        <w:suppressAutoHyphens/>
        <w:jc w:val="center"/>
        <w:rPr>
          <w:rFonts w:ascii="Times New Roman" w:hAnsi="Times New Roman"/>
          <w:i/>
          <w:sz w:val="24"/>
          <w:szCs w:val="24"/>
          <w:lang w:eastAsia="ru-RU"/>
        </w:rPr>
      </w:pPr>
    </w:p>
    <w:p w14:paraId="75D31BC6" w14:textId="795C18FE" w:rsidR="00BF2488" w:rsidRPr="00C52C89" w:rsidRDefault="00BF2488" w:rsidP="00BF2488">
      <w:pPr>
        <w:pStyle w:val="af0"/>
        <w:suppressAutoHyphens/>
        <w:jc w:val="center"/>
        <w:rPr>
          <w:rFonts w:ascii="Times New Roman" w:hAnsi="Times New Roman"/>
          <w:i/>
          <w:sz w:val="24"/>
          <w:szCs w:val="24"/>
          <w:lang w:eastAsia="ru-RU"/>
        </w:rPr>
      </w:pPr>
      <w:r w:rsidRPr="00C52C89">
        <w:rPr>
          <w:rFonts w:ascii="Times New Roman" w:hAnsi="Times New Roman"/>
          <w:i/>
          <w:sz w:val="24"/>
          <w:szCs w:val="24"/>
          <w:lang w:eastAsia="ru-RU"/>
        </w:rPr>
        <w:t xml:space="preserve">Одобрено </w:t>
      </w:r>
      <w:r w:rsidR="00DF69FB" w:rsidRPr="00C52C89">
        <w:rPr>
          <w:rFonts w:ascii="Times New Roman" w:hAnsi="Times New Roman"/>
          <w:i/>
          <w:sz w:val="24"/>
          <w:szCs w:val="24"/>
          <w:lang w:eastAsia="ru-RU"/>
        </w:rPr>
        <w:t>Д</w:t>
      </w:r>
      <w:r w:rsidRPr="00C52C89">
        <w:rPr>
          <w:rFonts w:ascii="Times New Roman" w:hAnsi="Times New Roman"/>
          <w:i/>
          <w:sz w:val="24"/>
          <w:szCs w:val="24"/>
          <w:lang w:eastAsia="ru-RU"/>
        </w:rPr>
        <w:t>епартамент</w:t>
      </w:r>
      <w:r w:rsidR="00DF69FB" w:rsidRPr="00C52C89">
        <w:rPr>
          <w:rFonts w:ascii="Times New Roman" w:hAnsi="Times New Roman"/>
          <w:i/>
          <w:sz w:val="24"/>
          <w:szCs w:val="24"/>
          <w:lang w:eastAsia="ru-RU"/>
        </w:rPr>
        <w:t xml:space="preserve">ом </w:t>
      </w:r>
      <w:r w:rsidR="00D67DD4" w:rsidRPr="00C52C89">
        <w:rPr>
          <w:rFonts w:ascii="Times New Roman" w:hAnsi="Times New Roman"/>
          <w:i/>
          <w:sz w:val="24"/>
          <w:szCs w:val="24"/>
          <w:lang w:eastAsia="ru-RU"/>
        </w:rPr>
        <w:t>международного бизнеса</w:t>
      </w:r>
    </w:p>
    <w:p w14:paraId="3EDD5FDC" w14:textId="05813A70" w:rsidR="007E1794" w:rsidRPr="00C52C89" w:rsidRDefault="00BF2488" w:rsidP="00BF2488">
      <w:pPr>
        <w:pStyle w:val="af0"/>
        <w:suppressAutoHyphens/>
        <w:ind w:left="0"/>
        <w:jc w:val="center"/>
        <w:rPr>
          <w:rFonts w:ascii="Times New Roman" w:hAnsi="Times New Roman"/>
          <w:i/>
          <w:sz w:val="24"/>
          <w:szCs w:val="24"/>
          <w:lang w:eastAsia="ru-RU"/>
        </w:rPr>
      </w:pPr>
      <w:r w:rsidRPr="00C52C89">
        <w:rPr>
          <w:rFonts w:ascii="Times New Roman" w:hAnsi="Times New Roman"/>
          <w:i/>
          <w:sz w:val="24"/>
          <w:szCs w:val="24"/>
          <w:lang w:eastAsia="ru-RU"/>
        </w:rPr>
        <w:t>(протокол №</w:t>
      </w:r>
      <w:r w:rsidR="00DF69FB" w:rsidRPr="00C52C89">
        <w:rPr>
          <w:rFonts w:ascii="Times New Roman" w:hAnsi="Times New Roman"/>
          <w:i/>
          <w:sz w:val="24"/>
          <w:szCs w:val="24"/>
          <w:lang w:eastAsia="ru-RU"/>
        </w:rPr>
        <w:t xml:space="preserve">  </w:t>
      </w:r>
      <w:r w:rsidR="00FD0375">
        <w:rPr>
          <w:rFonts w:ascii="Times New Roman" w:hAnsi="Times New Roman"/>
          <w:i/>
          <w:sz w:val="24"/>
          <w:szCs w:val="24"/>
          <w:lang w:eastAsia="ru-RU"/>
        </w:rPr>
        <w:t xml:space="preserve">4 </w:t>
      </w:r>
      <w:r w:rsidRPr="00C52C89">
        <w:rPr>
          <w:rFonts w:ascii="Times New Roman" w:hAnsi="Times New Roman"/>
          <w:i/>
          <w:sz w:val="24"/>
          <w:szCs w:val="24"/>
          <w:lang w:eastAsia="ru-RU"/>
        </w:rPr>
        <w:t xml:space="preserve"> от </w:t>
      </w:r>
      <w:r w:rsidR="00DF69FB" w:rsidRPr="00C52C89">
        <w:rPr>
          <w:rFonts w:ascii="Times New Roman" w:hAnsi="Times New Roman"/>
          <w:i/>
          <w:sz w:val="24"/>
          <w:szCs w:val="24"/>
          <w:lang w:eastAsia="ru-RU"/>
        </w:rPr>
        <w:t xml:space="preserve"> </w:t>
      </w:r>
      <w:r w:rsidR="00FD0375">
        <w:rPr>
          <w:rFonts w:ascii="Times New Roman" w:hAnsi="Times New Roman"/>
          <w:i/>
          <w:sz w:val="24"/>
          <w:szCs w:val="24"/>
          <w:lang w:eastAsia="ru-RU"/>
        </w:rPr>
        <w:t>02.10</w:t>
      </w:r>
      <w:r w:rsidRPr="00C52C89">
        <w:rPr>
          <w:rFonts w:ascii="Times New Roman" w:hAnsi="Times New Roman"/>
          <w:i/>
          <w:sz w:val="24"/>
          <w:szCs w:val="24"/>
          <w:lang w:eastAsia="ru-RU"/>
        </w:rPr>
        <w:t>.20</w:t>
      </w:r>
      <w:r w:rsidR="00EA6FE4" w:rsidRPr="00C52C89">
        <w:rPr>
          <w:rFonts w:ascii="Times New Roman" w:hAnsi="Times New Roman"/>
          <w:i/>
          <w:sz w:val="24"/>
          <w:szCs w:val="24"/>
          <w:lang w:eastAsia="ru-RU"/>
        </w:rPr>
        <w:t>23</w:t>
      </w:r>
      <w:r w:rsidRPr="00C52C89">
        <w:rPr>
          <w:rFonts w:ascii="Times New Roman" w:hAnsi="Times New Roman"/>
          <w:i/>
          <w:sz w:val="24"/>
          <w:szCs w:val="24"/>
          <w:lang w:eastAsia="ru-RU"/>
        </w:rPr>
        <w:t xml:space="preserve"> г.)</w:t>
      </w:r>
    </w:p>
    <w:p w14:paraId="4DB3482C" w14:textId="75EE0398" w:rsidR="00BF2488" w:rsidRDefault="00BF2488" w:rsidP="00BF2488">
      <w:pPr>
        <w:pStyle w:val="af0"/>
        <w:suppressAutoHyphens/>
        <w:ind w:left="0"/>
        <w:jc w:val="center"/>
        <w:rPr>
          <w:rFonts w:ascii="Times New Roman" w:hAnsi="Times New Roman"/>
          <w:b/>
          <w:sz w:val="28"/>
          <w:szCs w:val="28"/>
        </w:rPr>
      </w:pPr>
    </w:p>
    <w:p w14:paraId="470CC4B8" w14:textId="4FE3B344" w:rsidR="001C1AAC" w:rsidRDefault="001C1AAC" w:rsidP="00BF2488">
      <w:pPr>
        <w:pStyle w:val="af0"/>
        <w:suppressAutoHyphens/>
        <w:ind w:left="0"/>
        <w:jc w:val="center"/>
        <w:rPr>
          <w:rFonts w:ascii="Times New Roman" w:hAnsi="Times New Roman"/>
          <w:b/>
          <w:sz w:val="28"/>
          <w:szCs w:val="28"/>
        </w:rPr>
      </w:pPr>
    </w:p>
    <w:p w14:paraId="346175B5" w14:textId="77777777" w:rsidR="001C1AAC" w:rsidRDefault="001C1AAC" w:rsidP="00BF2488">
      <w:pPr>
        <w:pStyle w:val="af0"/>
        <w:suppressAutoHyphens/>
        <w:ind w:left="0"/>
        <w:jc w:val="center"/>
        <w:rPr>
          <w:rFonts w:ascii="Times New Roman" w:hAnsi="Times New Roman"/>
          <w:b/>
          <w:sz w:val="28"/>
          <w:szCs w:val="28"/>
        </w:rPr>
      </w:pPr>
    </w:p>
    <w:p w14:paraId="71E4A43C" w14:textId="43244C5C" w:rsidR="00DC32C6" w:rsidRDefault="00DC32C6" w:rsidP="00EA4D99">
      <w:pPr>
        <w:pStyle w:val="af0"/>
        <w:suppressAutoHyphens/>
        <w:ind w:left="0"/>
        <w:jc w:val="center"/>
        <w:rPr>
          <w:rFonts w:ascii="Times New Roman" w:hAnsi="Times New Roman"/>
          <w:b/>
          <w:caps/>
          <w:sz w:val="28"/>
          <w:szCs w:val="28"/>
        </w:rPr>
        <w:sectPr w:rsidR="00DC32C6">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D67DD4">
        <w:rPr>
          <w:rFonts w:ascii="Times New Roman" w:hAnsi="Times New Roman"/>
          <w:b/>
          <w:caps/>
          <w:sz w:val="28"/>
          <w:szCs w:val="28"/>
        </w:rPr>
        <w:t>23</w:t>
      </w:r>
    </w:p>
    <w:p w14:paraId="20B5E343" w14:textId="154CB4DC" w:rsidR="001C1AAC" w:rsidRPr="001C1AAC" w:rsidRDefault="001C1AAC" w:rsidP="001C1AAC">
      <w:pPr>
        <w:shd w:val="clear" w:color="auto" w:fill="FFFFFF"/>
        <w:spacing w:after="0" w:line="240" w:lineRule="auto"/>
        <w:rPr>
          <w:rFonts w:ascii="Times New Roman" w:eastAsia="Times New Roman" w:hAnsi="Times New Roman" w:cs="Times New Roman"/>
          <w:b/>
          <w:color w:val="2C2D2E"/>
          <w:sz w:val="28"/>
          <w:szCs w:val="23"/>
        </w:rPr>
      </w:pPr>
      <w:r w:rsidRPr="001C1AAC">
        <w:rPr>
          <w:rFonts w:ascii="Times New Roman" w:eastAsia="Times New Roman" w:hAnsi="Times New Roman" w:cs="Times New Roman"/>
          <w:b/>
          <w:color w:val="2C2D2E"/>
          <w:sz w:val="28"/>
          <w:szCs w:val="23"/>
        </w:rPr>
        <w:lastRenderedPageBreak/>
        <w:t>УДК 338:662.6(073)</w:t>
      </w:r>
    </w:p>
    <w:p w14:paraId="7CDC5269" w14:textId="3AC32BA5" w:rsidR="001C1AAC" w:rsidRPr="001C1AAC" w:rsidRDefault="001C1AAC" w:rsidP="001C1AAC">
      <w:pPr>
        <w:shd w:val="clear" w:color="auto" w:fill="FFFFFF"/>
        <w:spacing w:after="0" w:line="240" w:lineRule="auto"/>
        <w:rPr>
          <w:rFonts w:ascii="Times New Roman" w:eastAsia="Times New Roman" w:hAnsi="Times New Roman" w:cs="Times New Roman"/>
          <w:b/>
          <w:color w:val="2C2D2E"/>
          <w:sz w:val="28"/>
          <w:szCs w:val="23"/>
        </w:rPr>
      </w:pPr>
      <w:r w:rsidRPr="001C1AAC">
        <w:rPr>
          <w:rFonts w:ascii="Times New Roman" w:eastAsia="Times New Roman" w:hAnsi="Times New Roman" w:cs="Times New Roman"/>
          <w:b/>
          <w:color w:val="2C2D2E"/>
          <w:sz w:val="28"/>
          <w:szCs w:val="23"/>
        </w:rPr>
        <w:t>ББК 65.305.14</w:t>
      </w:r>
    </w:p>
    <w:p w14:paraId="2B527484" w14:textId="01995E48" w:rsidR="001C1AAC" w:rsidRDefault="001C1AAC" w:rsidP="001C1AAC">
      <w:pPr>
        <w:shd w:val="clear" w:color="auto" w:fill="FFFFFF"/>
        <w:spacing w:after="0" w:line="240" w:lineRule="auto"/>
        <w:rPr>
          <w:rFonts w:ascii="Times New Roman" w:eastAsia="Times New Roman" w:hAnsi="Times New Roman" w:cs="Times New Roman"/>
          <w:b/>
          <w:color w:val="2C2D2E"/>
          <w:sz w:val="28"/>
          <w:szCs w:val="23"/>
        </w:rPr>
      </w:pPr>
      <w:r w:rsidRPr="001C1AAC">
        <w:rPr>
          <w:rFonts w:ascii="Times New Roman" w:eastAsia="Times New Roman" w:hAnsi="Times New Roman" w:cs="Times New Roman"/>
          <w:b/>
          <w:color w:val="2C2D2E"/>
          <w:sz w:val="28"/>
          <w:szCs w:val="23"/>
        </w:rPr>
        <w:t>И22</w:t>
      </w:r>
    </w:p>
    <w:p w14:paraId="73C29A57" w14:textId="77777777" w:rsidR="00C52C89" w:rsidRPr="001C1AAC" w:rsidRDefault="00C52C89" w:rsidP="001C1AAC">
      <w:pPr>
        <w:shd w:val="clear" w:color="auto" w:fill="FFFFFF"/>
        <w:spacing w:after="0" w:line="240" w:lineRule="auto"/>
        <w:rPr>
          <w:rFonts w:ascii="Times New Roman" w:eastAsia="Times New Roman" w:hAnsi="Times New Roman" w:cs="Times New Roman"/>
          <w:b/>
          <w:color w:val="2C2D2E"/>
          <w:sz w:val="28"/>
          <w:szCs w:val="23"/>
        </w:rPr>
      </w:pPr>
    </w:p>
    <w:p w14:paraId="10785F70" w14:textId="20F1840F" w:rsidR="001C469D" w:rsidRPr="00C52C89" w:rsidRDefault="007B2858" w:rsidP="001C469D">
      <w:pPr>
        <w:spacing w:after="120" w:line="240" w:lineRule="auto"/>
        <w:ind w:firstLine="709"/>
        <w:jc w:val="both"/>
        <w:rPr>
          <w:rFonts w:ascii="Times New Roman" w:hAnsi="Times New Roman" w:cs="Times New Roman"/>
          <w:sz w:val="24"/>
          <w:szCs w:val="24"/>
        </w:rPr>
      </w:pPr>
      <w:r w:rsidRPr="00C52C89">
        <w:rPr>
          <w:rFonts w:ascii="Times New Roman" w:hAnsi="Times New Roman" w:cs="Times New Roman"/>
          <w:b/>
          <w:sz w:val="24"/>
          <w:szCs w:val="24"/>
        </w:rPr>
        <w:t>Рецензенты:</w:t>
      </w:r>
      <w:r w:rsidRPr="00C52C89">
        <w:rPr>
          <w:rFonts w:ascii="Times New Roman" w:hAnsi="Times New Roman" w:cs="Times New Roman"/>
          <w:sz w:val="24"/>
          <w:szCs w:val="24"/>
        </w:rPr>
        <w:t xml:space="preserve"> </w:t>
      </w:r>
      <w:proofErr w:type="spellStart"/>
      <w:r w:rsidR="00023062" w:rsidRPr="00C52C89">
        <w:rPr>
          <w:rFonts w:ascii="Times New Roman" w:hAnsi="Times New Roman" w:cs="Times New Roman"/>
          <w:sz w:val="24"/>
          <w:szCs w:val="24"/>
        </w:rPr>
        <w:t>Шкута</w:t>
      </w:r>
      <w:proofErr w:type="spellEnd"/>
      <w:r w:rsidR="00023062" w:rsidRPr="00C52C89">
        <w:rPr>
          <w:rFonts w:ascii="Times New Roman" w:hAnsi="Times New Roman" w:cs="Times New Roman"/>
          <w:sz w:val="24"/>
          <w:szCs w:val="24"/>
        </w:rPr>
        <w:t xml:space="preserve"> А.А., д.э.н., профессор, профессор Департамента международного бизнеса</w:t>
      </w:r>
    </w:p>
    <w:p w14:paraId="74F1FAE4" w14:textId="77777777" w:rsidR="007B690F" w:rsidRDefault="007B690F" w:rsidP="001C469D">
      <w:pPr>
        <w:spacing w:after="120" w:line="240" w:lineRule="auto"/>
        <w:ind w:firstLine="567"/>
        <w:jc w:val="both"/>
        <w:rPr>
          <w:rFonts w:ascii="Times New Roman" w:hAnsi="Times New Roman" w:cs="Times New Roman"/>
          <w:b/>
          <w:sz w:val="28"/>
          <w:szCs w:val="28"/>
        </w:rPr>
      </w:pPr>
    </w:p>
    <w:p w14:paraId="0232E74E" w14:textId="758AD1D0" w:rsidR="00592A0F" w:rsidRPr="00592A0F" w:rsidRDefault="00D67DD4" w:rsidP="001C469D">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Ж</w:t>
      </w:r>
      <w:r w:rsidR="00592A0F">
        <w:rPr>
          <w:rFonts w:ascii="Times New Roman" w:hAnsi="Times New Roman" w:cs="Times New Roman"/>
          <w:b/>
          <w:sz w:val="28"/>
          <w:szCs w:val="28"/>
        </w:rPr>
        <w:t>.</w:t>
      </w:r>
      <w:r w:rsidR="00740474">
        <w:rPr>
          <w:rFonts w:ascii="Times New Roman" w:hAnsi="Times New Roman" w:cs="Times New Roman"/>
          <w:b/>
          <w:sz w:val="28"/>
          <w:szCs w:val="28"/>
        </w:rPr>
        <w:t>В</w:t>
      </w:r>
      <w:r w:rsidR="00592A0F">
        <w:rPr>
          <w:rFonts w:ascii="Times New Roman" w:hAnsi="Times New Roman" w:cs="Times New Roman"/>
          <w:b/>
          <w:sz w:val="28"/>
          <w:szCs w:val="28"/>
        </w:rPr>
        <w:t>.</w:t>
      </w:r>
      <w:r w:rsidR="00715B11" w:rsidRPr="0096701C">
        <w:rPr>
          <w:rFonts w:ascii="Times New Roman" w:hAnsi="Times New Roman" w:cs="Times New Roman"/>
          <w:b/>
          <w:sz w:val="28"/>
          <w:szCs w:val="28"/>
        </w:rPr>
        <w:t xml:space="preserve"> </w:t>
      </w:r>
      <w:r>
        <w:rPr>
          <w:rFonts w:ascii="Times New Roman" w:hAnsi="Times New Roman" w:cs="Times New Roman"/>
          <w:b/>
          <w:sz w:val="28"/>
          <w:szCs w:val="28"/>
        </w:rPr>
        <w:t>Ивановская</w:t>
      </w:r>
    </w:p>
    <w:p w14:paraId="75E05328" w14:textId="1B9304D5" w:rsidR="007B2858" w:rsidRDefault="006F166D" w:rsidP="00740474">
      <w:pPr>
        <w:widowControl w:val="0"/>
        <w:shd w:val="clear" w:color="auto" w:fill="FFFFFF"/>
        <w:autoSpaceDE w:val="0"/>
        <w:autoSpaceDN w:val="0"/>
        <w:adjustRightInd w:val="0"/>
        <w:spacing w:after="0" w:line="240" w:lineRule="auto"/>
        <w:ind w:left="28"/>
        <w:jc w:val="both"/>
        <w:rPr>
          <w:rFonts w:ascii="Times New Roman" w:hAnsi="Times New Roman" w:cs="Times New Roman"/>
          <w:sz w:val="28"/>
          <w:szCs w:val="28"/>
        </w:rPr>
      </w:pPr>
      <w:r>
        <w:rPr>
          <w:rFonts w:ascii="Times New Roman" w:hAnsi="Times New Roman" w:cs="Times New Roman"/>
          <w:b/>
          <w:color w:val="000000"/>
          <w:sz w:val="28"/>
          <w:szCs w:val="28"/>
        </w:rPr>
        <w:t>Биржевой инжиниринг продукции топливно-энергетического комплекса</w:t>
      </w:r>
      <w:r w:rsidR="007B2858">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для студентов, обучающихся по </w:t>
      </w:r>
      <w:bookmarkStart w:id="1" w:name="OLE_LINK5"/>
      <w:bookmarkStart w:id="2" w:name="OLE_LINK4"/>
      <w:r w:rsidR="007B2858">
        <w:rPr>
          <w:rFonts w:ascii="Times New Roman" w:hAnsi="Times New Roman" w:cs="Times New Roman"/>
          <w:bCs/>
          <w:color w:val="000000"/>
          <w:sz w:val="28"/>
          <w:szCs w:val="28"/>
        </w:rPr>
        <w:t xml:space="preserve">направлению </w:t>
      </w:r>
      <w:r w:rsidR="00C52C89">
        <w:rPr>
          <w:rFonts w:ascii="Times New Roman" w:hAnsi="Times New Roman" w:cs="Times New Roman"/>
          <w:bCs/>
          <w:color w:val="000000"/>
          <w:sz w:val="28"/>
          <w:szCs w:val="28"/>
        </w:rPr>
        <w:t xml:space="preserve">подготовки </w:t>
      </w:r>
      <w:r w:rsidR="007B2858">
        <w:rPr>
          <w:rFonts w:ascii="Times New Roman" w:hAnsi="Times New Roman" w:cs="Times New Roman"/>
          <w:color w:val="000000"/>
          <w:sz w:val="28"/>
          <w:szCs w:val="28"/>
        </w:rPr>
        <w:t>38.0</w:t>
      </w:r>
      <w:r w:rsidR="005D7C2D">
        <w:rPr>
          <w:rFonts w:ascii="Times New Roman" w:hAnsi="Times New Roman" w:cs="Times New Roman"/>
          <w:color w:val="000000"/>
          <w:sz w:val="28"/>
          <w:szCs w:val="28"/>
        </w:rPr>
        <w:t>4</w:t>
      </w:r>
      <w:r w:rsidR="007B2858">
        <w:rPr>
          <w:rFonts w:ascii="Times New Roman" w:hAnsi="Times New Roman" w:cs="Times New Roman"/>
          <w:color w:val="000000"/>
          <w:sz w:val="28"/>
          <w:szCs w:val="28"/>
        </w:rPr>
        <w:t xml:space="preserve">.01 </w:t>
      </w:r>
      <w:r w:rsidR="007B2858">
        <w:rPr>
          <w:rFonts w:ascii="Times New Roman" w:hAnsi="Times New Roman" w:cs="Times New Roman"/>
          <w:bCs/>
          <w:color w:val="000000"/>
          <w:sz w:val="28"/>
          <w:szCs w:val="28"/>
        </w:rPr>
        <w:t>«</w:t>
      </w:r>
      <w:bookmarkEnd w:id="1"/>
      <w:bookmarkEnd w:id="2"/>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00D67DD4">
        <w:rPr>
          <w:rFonts w:ascii="Times New Roman" w:hAnsi="Times New Roman" w:cs="Times New Roman"/>
          <w:bCs/>
          <w:color w:val="000000"/>
          <w:sz w:val="28"/>
          <w:szCs w:val="28"/>
        </w:rPr>
        <w:t>М</w:t>
      </w:r>
      <w:r>
        <w:rPr>
          <w:rFonts w:ascii="Times New Roman" w:hAnsi="Times New Roman" w:cs="Times New Roman"/>
          <w:bCs/>
          <w:color w:val="000000"/>
          <w:sz w:val="28"/>
          <w:szCs w:val="28"/>
        </w:rPr>
        <w:t>еждународн</w:t>
      </w:r>
      <w:r w:rsidR="00D67DD4">
        <w:rPr>
          <w:rFonts w:ascii="Times New Roman" w:hAnsi="Times New Roman" w:cs="Times New Roman"/>
          <w:bCs/>
          <w:color w:val="000000"/>
          <w:sz w:val="28"/>
          <w:szCs w:val="28"/>
        </w:rPr>
        <w:t>ый</w:t>
      </w:r>
      <w:r>
        <w:rPr>
          <w:rFonts w:ascii="Times New Roman" w:hAnsi="Times New Roman" w:cs="Times New Roman"/>
          <w:bCs/>
          <w:color w:val="000000"/>
          <w:sz w:val="28"/>
          <w:szCs w:val="28"/>
        </w:rPr>
        <w:t xml:space="preserve"> бизнес энергетических компаний</w:t>
      </w:r>
      <w:r w:rsidR="00C52C89" w:rsidRPr="00C52C89">
        <w:rPr>
          <w:rFonts w:ascii="Times New Roman" w:hAnsi="Times New Roman" w:cs="Times New Roman"/>
          <w:bCs/>
          <w:color w:val="000000"/>
          <w:sz w:val="28"/>
          <w:szCs w:val="28"/>
        </w:rPr>
        <w:t xml:space="preserve"> (с частичной реализацией на английском языке)</w:t>
      </w:r>
      <w:r w:rsidR="00CE4646">
        <w:rPr>
          <w:rFonts w:ascii="Times New Roman" w:hAnsi="Times New Roman" w:cs="Times New Roman"/>
          <w:bCs/>
          <w:color w:val="000000"/>
          <w:sz w:val="28"/>
          <w:szCs w:val="28"/>
        </w:rPr>
        <w:t>»</w:t>
      </w:r>
      <w:r w:rsidR="00740474">
        <w:rPr>
          <w:rFonts w:ascii="Times New Roman" w:hAnsi="Times New Roman" w:cs="Times New Roman"/>
          <w:bCs/>
          <w:color w:val="000000"/>
          <w:sz w:val="28"/>
          <w:szCs w:val="28"/>
        </w:rPr>
        <w:t xml:space="preserve">. </w:t>
      </w:r>
      <w:r w:rsidR="001773F4">
        <w:rPr>
          <w:rFonts w:ascii="Times New Roman" w:hAnsi="Times New Roman" w:cs="Times New Roman"/>
          <w:color w:val="000000"/>
          <w:sz w:val="28"/>
          <w:szCs w:val="28"/>
        </w:rPr>
        <w:t xml:space="preserve">— </w:t>
      </w:r>
      <w:r w:rsidR="001773F4" w:rsidRPr="001773F4">
        <w:rPr>
          <w:rFonts w:ascii="Times New Roman" w:eastAsia="Times New Roman" w:hAnsi="Times New Roman" w:cs="Times New Roman"/>
          <w:sz w:val="28"/>
          <w:szCs w:val="28"/>
          <w:lang w:bidi="ru-RU"/>
        </w:rPr>
        <w:t>М.: Финансовый университет, Департамент м</w:t>
      </w:r>
      <w:r w:rsidR="00D67DD4">
        <w:rPr>
          <w:rFonts w:ascii="Times New Roman" w:eastAsia="Times New Roman" w:hAnsi="Times New Roman" w:cs="Times New Roman"/>
          <w:sz w:val="28"/>
          <w:szCs w:val="28"/>
          <w:lang w:bidi="ru-RU"/>
        </w:rPr>
        <w:t>еждународного бизнеса</w:t>
      </w:r>
      <w:r w:rsidR="001773F4" w:rsidRPr="001773F4">
        <w:rPr>
          <w:rFonts w:ascii="Times New Roman" w:eastAsia="Times New Roman" w:hAnsi="Times New Roman" w:cs="Times New Roman"/>
          <w:sz w:val="28"/>
          <w:szCs w:val="28"/>
          <w:lang w:bidi="ru-RU"/>
        </w:rPr>
        <w:t>, 20</w:t>
      </w:r>
      <w:r w:rsidR="00D67DD4">
        <w:rPr>
          <w:rFonts w:ascii="Times New Roman" w:eastAsia="Times New Roman" w:hAnsi="Times New Roman" w:cs="Times New Roman"/>
          <w:sz w:val="28"/>
          <w:szCs w:val="28"/>
          <w:lang w:bidi="ru-RU"/>
        </w:rPr>
        <w:t xml:space="preserve">23 </w:t>
      </w:r>
      <w:r w:rsidR="00EA4D99">
        <w:rPr>
          <w:rFonts w:ascii="Times New Roman" w:hAnsi="Times New Roman" w:cs="Times New Roman"/>
          <w:color w:val="000000"/>
          <w:sz w:val="28"/>
          <w:szCs w:val="28"/>
        </w:rPr>
        <w:t xml:space="preserve">- </w:t>
      </w:r>
      <w:r w:rsidR="00537B9B" w:rsidRPr="00C52C89">
        <w:rPr>
          <w:rFonts w:ascii="Times New Roman" w:hAnsi="Times New Roman" w:cs="Times New Roman"/>
          <w:color w:val="000000"/>
          <w:sz w:val="28"/>
          <w:szCs w:val="28"/>
        </w:rPr>
        <w:t>2</w:t>
      </w:r>
      <w:r w:rsidR="004D4F91">
        <w:rPr>
          <w:rFonts w:ascii="Times New Roman" w:hAnsi="Times New Roman" w:cs="Times New Roman"/>
          <w:color w:val="000000"/>
          <w:sz w:val="28"/>
          <w:szCs w:val="28"/>
        </w:rPr>
        <w:t>2</w:t>
      </w:r>
      <w:r w:rsidR="007B2858" w:rsidRPr="00C52C89">
        <w:rPr>
          <w:rFonts w:ascii="Times New Roman" w:hAnsi="Times New Roman" w:cs="Times New Roman"/>
          <w:color w:val="000000"/>
          <w:sz w:val="28"/>
          <w:szCs w:val="28"/>
        </w:rPr>
        <w:t>с</w:t>
      </w:r>
      <w:r w:rsidR="007B2858" w:rsidRPr="00C52C89">
        <w:rPr>
          <w:rFonts w:ascii="Times New Roman" w:hAnsi="Times New Roman" w:cs="Times New Roman"/>
          <w:sz w:val="28"/>
          <w:szCs w:val="28"/>
        </w:rPr>
        <w:t>.</w:t>
      </w:r>
      <w:r w:rsidR="007B2858">
        <w:rPr>
          <w:rFonts w:ascii="Times New Roman" w:hAnsi="Times New Roman" w:cs="Times New Roman"/>
          <w:sz w:val="28"/>
          <w:szCs w:val="28"/>
        </w:rPr>
        <w:t xml:space="preserve"> </w:t>
      </w:r>
    </w:p>
    <w:p w14:paraId="39E30BBD" w14:textId="77777777" w:rsidR="00537B9B" w:rsidRPr="00740474" w:rsidRDefault="00537B9B" w:rsidP="00740474">
      <w:pPr>
        <w:widowControl w:val="0"/>
        <w:shd w:val="clear" w:color="auto" w:fill="FFFFFF"/>
        <w:autoSpaceDE w:val="0"/>
        <w:autoSpaceDN w:val="0"/>
        <w:adjustRightInd w:val="0"/>
        <w:spacing w:after="0" w:line="240" w:lineRule="auto"/>
        <w:ind w:left="28"/>
        <w:jc w:val="both"/>
        <w:rPr>
          <w:rFonts w:ascii="Times New Roman" w:hAnsi="Times New Roman" w:cs="Times New Roman"/>
          <w:bCs/>
          <w:color w:val="000000"/>
          <w:sz w:val="28"/>
          <w:szCs w:val="28"/>
        </w:rPr>
      </w:pPr>
    </w:p>
    <w:p w14:paraId="564612EC" w14:textId="77777777" w:rsidR="007B2858" w:rsidRDefault="007B2858" w:rsidP="007B2858">
      <w:pPr>
        <w:pStyle w:val="Normal1"/>
        <w:ind w:firstLine="540"/>
        <w:jc w:val="both"/>
        <w:rPr>
          <w:sz w:val="24"/>
          <w:szCs w:val="24"/>
        </w:rPr>
      </w:pPr>
      <w:r>
        <w:rPr>
          <w:sz w:val="24"/>
          <w:szCs w:val="24"/>
        </w:rPr>
        <w:t>Рабочая программа предназначена для изучения дисциплины «</w:t>
      </w:r>
      <w:r w:rsidR="006F166D">
        <w:rPr>
          <w:color w:val="000000"/>
          <w:sz w:val="24"/>
          <w:szCs w:val="24"/>
        </w:rPr>
        <w:t>Биржевой инжиниринг продукции топливно-энергетического комплекса</w:t>
      </w:r>
      <w:r>
        <w:rPr>
          <w:sz w:val="24"/>
          <w:szCs w:val="24"/>
        </w:rPr>
        <w:t xml:space="preserve">» студентами </w:t>
      </w:r>
      <w:r w:rsidR="00CE4646">
        <w:rPr>
          <w:sz w:val="24"/>
          <w:szCs w:val="24"/>
        </w:rPr>
        <w:t xml:space="preserve">1 курса </w:t>
      </w:r>
      <w:r>
        <w:rPr>
          <w:sz w:val="24"/>
          <w:szCs w:val="24"/>
        </w:rPr>
        <w:t xml:space="preserve">очной формы обучения (программа подготовки </w:t>
      </w:r>
      <w:r w:rsidR="005D7C2D">
        <w:rPr>
          <w:sz w:val="24"/>
          <w:szCs w:val="24"/>
        </w:rPr>
        <w:t>магистров</w:t>
      </w:r>
      <w:r>
        <w:rPr>
          <w:sz w:val="24"/>
          <w:szCs w:val="24"/>
        </w:rPr>
        <w:t>) в соответствии с утвержденным учебным планом Финансового университета при Правительстве Российской Федерации.</w:t>
      </w:r>
    </w:p>
    <w:p w14:paraId="5950C997" w14:textId="29AE428B"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1D3B8EDD" w14:textId="4A32336D" w:rsidR="004D4F91" w:rsidRDefault="004D4F91" w:rsidP="007B2858">
      <w:pPr>
        <w:pStyle w:val="Normal1"/>
        <w:ind w:firstLine="540"/>
        <w:jc w:val="both"/>
        <w:rPr>
          <w:sz w:val="24"/>
          <w:szCs w:val="24"/>
        </w:rPr>
      </w:pPr>
    </w:p>
    <w:p w14:paraId="02EBAA61" w14:textId="3A993A42" w:rsidR="004D4F91" w:rsidRDefault="004D4F91" w:rsidP="007B2858">
      <w:pPr>
        <w:pStyle w:val="Normal1"/>
        <w:ind w:firstLine="540"/>
        <w:jc w:val="both"/>
        <w:rPr>
          <w:sz w:val="24"/>
          <w:szCs w:val="24"/>
        </w:rPr>
      </w:pPr>
    </w:p>
    <w:p w14:paraId="235CB7B1" w14:textId="77777777" w:rsidR="004D4F91" w:rsidRDefault="004D4F91" w:rsidP="007B2858">
      <w:pPr>
        <w:pStyle w:val="Normal1"/>
        <w:ind w:firstLine="540"/>
        <w:jc w:val="both"/>
        <w:rPr>
          <w:sz w:val="24"/>
          <w:szCs w:val="24"/>
        </w:rPr>
      </w:pPr>
    </w:p>
    <w:p w14:paraId="0B52883D" w14:textId="77777777" w:rsidR="007B2858" w:rsidRDefault="007B2858" w:rsidP="007B2858">
      <w:pPr>
        <w:pStyle w:val="Normal1"/>
        <w:ind w:firstLine="540"/>
        <w:jc w:val="both"/>
        <w:rPr>
          <w:sz w:val="28"/>
          <w:szCs w:val="28"/>
        </w:rPr>
      </w:pPr>
    </w:p>
    <w:p w14:paraId="78415297" w14:textId="77777777"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7D0A612A" w14:textId="77777777" w:rsidR="006F166D" w:rsidRPr="001C469D" w:rsidRDefault="006F166D" w:rsidP="006F166D">
      <w:pPr>
        <w:shd w:val="clear" w:color="auto" w:fill="FFFFFF"/>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БИРЖЕВОЙ ИНЖИНИРИНГ ПРОДУКЦИИ ТОПЛИВНО-ЭНЕРГЕТИЧЕСКОГО КОМПЛЕКСА</w:t>
      </w:r>
    </w:p>
    <w:p w14:paraId="123E8145"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02F1F509" w14:textId="5BD6623F"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DA3A6F">
        <w:rPr>
          <w:rFonts w:ascii="Times New Roman" w:hAnsi="Times New Roman" w:cs="Times New Roman"/>
          <w:sz w:val="24"/>
          <w:szCs w:val="24"/>
        </w:rPr>
        <w:t>Ж</w:t>
      </w:r>
      <w:r w:rsidR="00EA4D99">
        <w:rPr>
          <w:rFonts w:ascii="Times New Roman" w:hAnsi="Times New Roman" w:cs="Times New Roman"/>
          <w:sz w:val="24"/>
          <w:szCs w:val="24"/>
        </w:rPr>
        <w:t>.</w:t>
      </w:r>
      <w:r w:rsidR="00740474">
        <w:rPr>
          <w:rFonts w:ascii="Times New Roman" w:hAnsi="Times New Roman" w:cs="Times New Roman"/>
          <w:sz w:val="24"/>
          <w:szCs w:val="24"/>
        </w:rPr>
        <w:t>В</w:t>
      </w:r>
      <w:r w:rsidR="00EA4D99">
        <w:rPr>
          <w:rFonts w:ascii="Times New Roman" w:hAnsi="Times New Roman" w:cs="Times New Roman"/>
          <w:sz w:val="24"/>
          <w:szCs w:val="24"/>
        </w:rPr>
        <w:t>.</w:t>
      </w:r>
      <w:r w:rsidR="008A1990">
        <w:rPr>
          <w:rFonts w:ascii="Times New Roman" w:hAnsi="Times New Roman" w:cs="Times New Roman"/>
          <w:sz w:val="24"/>
          <w:szCs w:val="24"/>
        </w:rPr>
        <w:t xml:space="preserve"> </w:t>
      </w:r>
      <w:r w:rsidR="00DA3A6F">
        <w:rPr>
          <w:rFonts w:ascii="Times New Roman" w:hAnsi="Times New Roman" w:cs="Times New Roman"/>
          <w:sz w:val="24"/>
          <w:szCs w:val="24"/>
        </w:rPr>
        <w:t>Ивановская</w:t>
      </w:r>
    </w:p>
    <w:p w14:paraId="1751F9E4"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14:paraId="3EEC6C55" w14:textId="54D406C4"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Pr>
          <w:rFonts w:ascii="Times New Roman" w:hAnsi="Times New Roman" w:cs="Times New Roman"/>
          <w:sz w:val="24"/>
          <w:szCs w:val="24"/>
        </w:rPr>
        <w:t>1,</w:t>
      </w:r>
      <w:r w:rsidR="003E33B5">
        <w:rPr>
          <w:rFonts w:ascii="Times New Roman" w:hAnsi="Times New Roman" w:cs="Times New Roman"/>
          <w:sz w:val="24"/>
          <w:szCs w:val="24"/>
        </w:rPr>
        <w:t>4</w:t>
      </w:r>
      <w:r>
        <w:rPr>
          <w:rFonts w:ascii="Times New Roman" w:hAnsi="Times New Roman" w:cs="Times New Roman"/>
          <w:sz w:val="24"/>
          <w:szCs w:val="24"/>
        </w:rPr>
        <w:t>. Изд. № -20</w:t>
      </w:r>
      <w:r w:rsidR="00DA3A6F">
        <w:rPr>
          <w:rFonts w:ascii="Times New Roman" w:hAnsi="Times New Roman" w:cs="Times New Roman"/>
          <w:sz w:val="24"/>
          <w:szCs w:val="24"/>
        </w:rPr>
        <w:t>23</w:t>
      </w:r>
      <w:r>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14:paraId="0F04D4D2"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14:paraId="47652AE5" w14:textId="77777777"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14:paraId="0F2B6C49" w14:textId="77777777" w:rsidR="006F166D" w:rsidRDefault="006F166D" w:rsidP="003E33B5">
      <w:pPr>
        <w:spacing w:after="120" w:line="240" w:lineRule="auto"/>
        <w:ind w:firstLine="5529"/>
        <w:jc w:val="both"/>
        <w:rPr>
          <w:rFonts w:ascii="Times New Roman" w:hAnsi="Times New Roman" w:cs="Times New Roman"/>
          <w:bCs/>
          <w:sz w:val="24"/>
          <w:szCs w:val="24"/>
        </w:rPr>
      </w:pPr>
    </w:p>
    <w:p w14:paraId="0FE5DEE0" w14:textId="77777777" w:rsidR="006F166D" w:rsidRDefault="006F166D" w:rsidP="003E33B5">
      <w:pPr>
        <w:spacing w:after="120" w:line="240" w:lineRule="auto"/>
        <w:ind w:firstLine="5529"/>
        <w:jc w:val="both"/>
        <w:rPr>
          <w:rFonts w:ascii="Times New Roman" w:hAnsi="Times New Roman" w:cs="Times New Roman"/>
          <w:bCs/>
          <w:sz w:val="24"/>
          <w:szCs w:val="24"/>
        </w:rPr>
      </w:pPr>
    </w:p>
    <w:p w14:paraId="2BD17ABB" w14:textId="77777777" w:rsidR="006F166D" w:rsidRDefault="006F166D" w:rsidP="003E33B5">
      <w:pPr>
        <w:spacing w:after="120" w:line="240" w:lineRule="auto"/>
        <w:ind w:firstLine="5529"/>
        <w:jc w:val="both"/>
        <w:rPr>
          <w:rFonts w:ascii="Times New Roman" w:hAnsi="Times New Roman" w:cs="Times New Roman"/>
          <w:bCs/>
          <w:sz w:val="24"/>
          <w:szCs w:val="24"/>
        </w:rPr>
      </w:pPr>
    </w:p>
    <w:p w14:paraId="1E5E208B" w14:textId="77DA815E"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DA3A6F">
        <w:rPr>
          <w:rFonts w:ascii="Times New Roman" w:hAnsi="Times New Roman" w:cs="Times New Roman"/>
          <w:bCs/>
          <w:sz w:val="24"/>
          <w:szCs w:val="24"/>
        </w:rPr>
        <w:t>Ж</w:t>
      </w:r>
      <w:r w:rsidR="00740474">
        <w:rPr>
          <w:rFonts w:ascii="Times New Roman" w:hAnsi="Times New Roman" w:cs="Times New Roman"/>
          <w:bCs/>
          <w:sz w:val="24"/>
          <w:szCs w:val="24"/>
        </w:rPr>
        <w:t>.В</w:t>
      </w:r>
      <w:r w:rsidR="00592A0F" w:rsidRPr="00592A0F">
        <w:rPr>
          <w:rFonts w:ascii="Times New Roman" w:hAnsi="Times New Roman" w:cs="Times New Roman"/>
          <w:bCs/>
          <w:sz w:val="24"/>
          <w:szCs w:val="24"/>
        </w:rPr>
        <w:t>.</w:t>
      </w:r>
      <w:r w:rsidR="00715B11" w:rsidRPr="00715B11">
        <w:rPr>
          <w:rFonts w:ascii="Times New Roman" w:hAnsi="Times New Roman" w:cs="Times New Roman"/>
          <w:bCs/>
          <w:sz w:val="24"/>
          <w:szCs w:val="24"/>
        </w:rPr>
        <w:t xml:space="preserve"> </w:t>
      </w:r>
      <w:r w:rsidR="00DA3A6F">
        <w:rPr>
          <w:rFonts w:ascii="Times New Roman" w:hAnsi="Times New Roman" w:cs="Times New Roman"/>
          <w:bCs/>
          <w:sz w:val="24"/>
          <w:szCs w:val="24"/>
        </w:rPr>
        <w:t>Ивановская</w:t>
      </w:r>
    </w:p>
    <w:p w14:paraId="1C1333DA" w14:textId="569663A1" w:rsidR="007B2858" w:rsidRPr="00592A0F"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715B11">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DA3A6F">
        <w:rPr>
          <w:rFonts w:ascii="Times New Roman" w:hAnsi="Times New Roman" w:cs="Times New Roman"/>
          <w:bCs/>
          <w:sz w:val="24"/>
          <w:szCs w:val="24"/>
        </w:rPr>
        <w:t>23</w:t>
      </w:r>
      <w:r w:rsidRPr="00592A0F">
        <w:rPr>
          <w:rFonts w:ascii="Times New Roman" w:hAnsi="Times New Roman" w:cs="Times New Roman"/>
          <w:bCs/>
          <w:sz w:val="24"/>
          <w:szCs w:val="24"/>
        </w:rPr>
        <w:t xml:space="preserve"> </w:t>
      </w:r>
    </w:p>
    <w:p w14:paraId="27B8E8A2" w14:textId="77777777" w:rsidR="003E33B5" w:rsidRDefault="007B2858" w:rsidP="007B2858">
      <w:pPr>
        <w:shd w:val="clear" w:color="auto" w:fill="FFFFFF" w:themeFill="background1"/>
        <w:rPr>
          <w:rFonts w:ascii="Times New Roman" w:hAnsi="Times New Roman" w:cs="Times New Roman"/>
          <w:bCs/>
          <w:sz w:val="28"/>
          <w:szCs w:val="28"/>
        </w:rPr>
      </w:pPr>
      <w:r>
        <w:rPr>
          <w:rFonts w:ascii="Times New Roman" w:hAnsi="Times New Roman" w:cs="Times New Roman"/>
          <w:bCs/>
          <w:sz w:val="28"/>
          <w:szCs w:val="28"/>
        </w:rPr>
        <w:t xml:space="preserve"> </w:t>
      </w:r>
    </w:p>
    <w:p w14:paraId="0BE97487" w14:textId="77777777" w:rsidR="004D4F91" w:rsidRPr="004D4F91" w:rsidRDefault="007B2858" w:rsidP="007B2858">
      <w:pPr>
        <w:shd w:val="clear" w:color="auto" w:fill="FFFFFF" w:themeFill="background1"/>
        <w:rPr>
          <w:noProof/>
        </w:rPr>
      </w:pPr>
      <w:r w:rsidRPr="003E33B5">
        <w:rPr>
          <w:rFonts w:ascii="Times New Roman" w:hAnsi="Times New Roman" w:cs="Times New Roman"/>
          <w:b/>
          <w:color w:val="000000"/>
          <w:sz w:val="28"/>
          <w:szCs w:val="28"/>
        </w:rPr>
        <w:lastRenderedPageBreak/>
        <w:t>Содержание</w:t>
      </w:r>
      <w:r w:rsidR="0021021A" w:rsidRPr="009A2217">
        <w:rPr>
          <w:rFonts w:ascii="Times New Roman" w:hAnsi="Times New Roman" w:cs="Times New Roman"/>
          <w:color w:val="000000"/>
          <w:sz w:val="28"/>
          <w:szCs w:val="28"/>
        </w:rPr>
        <w:fldChar w:fldCharType="begin"/>
      </w:r>
      <w:r w:rsidRPr="009A2217">
        <w:rPr>
          <w:rFonts w:ascii="Times New Roman" w:hAnsi="Times New Roman" w:cs="Times New Roman"/>
          <w:color w:val="000000"/>
          <w:sz w:val="28"/>
          <w:szCs w:val="28"/>
        </w:rPr>
        <w:instrText xml:space="preserve"> TOC \o "1-3" \h \z \u </w:instrText>
      </w:r>
      <w:r w:rsidR="0021021A" w:rsidRPr="009A2217">
        <w:rPr>
          <w:rFonts w:ascii="Times New Roman" w:hAnsi="Times New Roman" w:cs="Times New Roman"/>
          <w:color w:val="000000"/>
          <w:sz w:val="28"/>
          <w:szCs w:val="28"/>
        </w:rPr>
        <w:fldChar w:fldCharType="separate"/>
      </w:r>
    </w:p>
    <w:p w14:paraId="16280C9A" w14:textId="1A430F16" w:rsidR="004D4F91" w:rsidRPr="004D4F91" w:rsidRDefault="00E30199">
      <w:pPr>
        <w:pStyle w:val="11"/>
        <w:rPr>
          <w:rFonts w:asciiTheme="minorHAnsi" w:eastAsiaTheme="minorEastAsia" w:hAnsiTheme="minorHAnsi" w:cstheme="minorBidi"/>
          <w:spacing w:val="0"/>
          <w:sz w:val="22"/>
          <w:szCs w:val="22"/>
        </w:rPr>
      </w:pPr>
      <w:hyperlink w:anchor="_Toc147930156" w:history="1">
        <w:r w:rsidR="004D4F91" w:rsidRPr="004D4F91">
          <w:rPr>
            <w:rStyle w:val="a4"/>
          </w:rPr>
          <w:t>1.Наименование дисциплины</w:t>
        </w:r>
        <w:r w:rsidR="004D4F91" w:rsidRPr="004D4F91">
          <w:rPr>
            <w:webHidden/>
          </w:rPr>
          <w:tab/>
        </w:r>
        <w:r w:rsidR="004D4F91" w:rsidRPr="004D4F91">
          <w:rPr>
            <w:webHidden/>
          </w:rPr>
          <w:fldChar w:fldCharType="begin"/>
        </w:r>
        <w:r w:rsidR="004D4F91" w:rsidRPr="004D4F91">
          <w:rPr>
            <w:webHidden/>
          </w:rPr>
          <w:instrText xml:space="preserve"> PAGEREF _Toc147930156 \h </w:instrText>
        </w:r>
        <w:r w:rsidR="004D4F91" w:rsidRPr="004D4F91">
          <w:rPr>
            <w:webHidden/>
          </w:rPr>
        </w:r>
        <w:r w:rsidR="004D4F91" w:rsidRPr="004D4F91">
          <w:rPr>
            <w:webHidden/>
          </w:rPr>
          <w:fldChar w:fldCharType="separate"/>
        </w:r>
        <w:r w:rsidR="004D4F91" w:rsidRPr="004D4F91">
          <w:rPr>
            <w:webHidden/>
          </w:rPr>
          <w:t>4</w:t>
        </w:r>
        <w:r w:rsidR="004D4F91" w:rsidRPr="004D4F91">
          <w:rPr>
            <w:webHidden/>
          </w:rPr>
          <w:fldChar w:fldCharType="end"/>
        </w:r>
      </w:hyperlink>
    </w:p>
    <w:p w14:paraId="19783435" w14:textId="62DA1B9C" w:rsidR="004D4F91" w:rsidRPr="004D4F91" w:rsidRDefault="00E30199">
      <w:pPr>
        <w:pStyle w:val="11"/>
        <w:rPr>
          <w:rFonts w:asciiTheme="minorHAnsi" w:eastAsiaTheme="minorEastAsia" w:hAnsiTheme="minorHAnsi" w:cstheme="minorBidi"/>
          <w:spacing w:val="0"/>
          <w:sz w:val="22"/>
          <w:szCs w:val="22"/>
        </w:rPr>
      </w:pPr>
      <w:hyperlink w:anchor="_Toc147930157" w:history="1">
        <w:r w:rsidR="004D4F91" w:rsidRPr="004D4F91">
          <w:rPr>
            <w:rStyle w:val="a4"/>
          </w:rPr>
          <w:t>2.</w:t>
        </w:r>
        <w:r w:rsidR="004D4F91" w:rsidRPr="004D4F91">
          <w:rPr>
            <w:rFonts w:asciiTheme="minorHAnsi" w:eastAsiaTheme="minorEastAsia" w:hAnsiTheme="minorHAnsi" w:cstheme="minorBidi"/>
            <w:spacing w:val="0"/>
            <w:sz w:val="22"/>
            <w:szCs w:val="22"/>
          </w:rPr>
          <w:tab/>
        </w:r>
        <w:r w:rsidR="004D4F91" w:rsidRPr="004D4F91">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D4F91" w:rsidRPr="004D4F91">
          <w:rPr>
            <w:webHidden/>
          </w:rPr>
          <w:tab/>
        </w:r>
        <w:r w:rsidR="004D4F91" w:rsidRPr="004D4F91">
          <w:rPr>
            <w:webHidden/>
          </w:rPr>
          <w:fldChar w:fldCharType="begin"/>
        </w:r>
        <w:r w:rsidR="004D4F91" w:rsidRPr="004D4F91">
          <w:rPr>
            <w:webHidden/>
          </w:rPr>
          <w:instrText xml:space="preserve"> PAGEREF _Toc147930157 \h </w:instrText>
        </w:r>
        <w:r w:rsidR="004D4F91" w:rsidRPr="004D4F91">
          <w:rPr>
            <w:webHidden/>
          </w:rPr>
        </w:r>
        <w:r w:rsidR="004D4F91" w:rsidRPr="004D4F91">
          <w:rPr>
            <w:webHidden/>
          </w:rPr>
          <w:fldChar w:fldCharType="separate"/>
        </w:r>
        <w:r w:rsidR="004D4F91" w:rsidRPr="004D4F91">
          <w:rPr>
            <w:webHidden/>
          </w:rPr>
          <w:t>4</w:t>
        </w:r>
        <w:r w:rsidR="004D4F91" w:rsidRPr="004D4F91">
          <w:rPr>
            <w:webHidden/>
          </w:rPr>
          <w:fldChar w:fldCharType="end"/>
        </w:r>
      </w:hyperlink>
    </w:p>
    <w:p w14:paraId="33779AF0" w14:textId="2CA00CF1" w:rsidR="004D4F91" w:rsidRPr="004D4F91" w:rsidRDefault="00E30199">
      <w:pPr>
        <w:pStyle w:val="11"/>
        <w:rPr>
          <w:rFonts w:asciiTheme="minorHAnsi" w:eastAsiaTheme="minorEastAsia" w:hAnsiTheme="minorHAnsi" w:cstheme="minorBidi"/>
          <w:spacing w:val="0"/>
          <w:sz w:val="22"/>
          <w:szCs w:val="22"/>
        </w:rPr>
      </w:pPr>
      <w:hyperlink w:anchor="_Toc147930158" w:history="1">
        <w:r w:rsidR="004D4F91" w:rsidRPr="004D4F91">
          <w:rPr>
            <w:rStyle w:val="a4"/>
          </w:rPr>
          <w:t>3.</w:t>
        </w:r>
        <w:r w:rsidR="004D4F91" w:rsidRPr="004D4F91">
          <w:rPr>
            <w:rFonts w:asciiTheme="minorHAnsi" w:eastAsiaTheme="minorEastAsia" w:hAnsiTheme="minorHAnsi" w:cstheme="minorBidi"/>
            <w:spacing w:val="0"/>
            <w:sz w:val="22"/>
            <w:szCs w:val="22"/>
          </w:rPr>
          <w:tab/>
        </w:r>
        <w:r w:rsidR="004D4F91" w:rsidRPr="004D4F91">
          <w:rPr>
            <w:rStyle w:val="a4"/>
          </w:rPr>
          <w:t>Место дисциплины в структуре образовательной программы</w:t>
        </w:r>
        <w:r w:rsidR="004D4F91" w:rsidRPr="004D4F91">
          <w:rPr>
            <w:webHidden/>
          </w:rPr>
          <w:tab/>
        </w:r>
        <w:r w:rsidR="004D4F91" w:rsidRPr="004D4F91">
          <w:rPr>
            <w:webHidden/>
          </w:rPr>
          <w:fldChar w:fldCharType="begin"/>
        </w:r>
        <w:r w:rsidR="004D4F91" w:rsidRPr="004D4F91">
          <w:rPr>
            <w:webHidden/>
          </w:rPr>
          <w:instrText xml:space="preserve"> PAGEREF _Toc147930158 \h </w:instrText>
        </w:r>
        <w:r w:rsidR="004D4F91" w:rsidRPr="004D4F91">
          <w:rPr>
            <w:webHidden/>
          </w:rPr>
        </w:r>
        <w:r w:rsidR="004D4F91" w:rsidRPr="004D4F91">
          <w:rPr>
            <w:webHidden/>
          </w:rPr>
          <w:fldChar w:fldCharType="separate"/>
        </w:r>
        <w:r w:rsidR="004D4F91" w:rsidRPr="004D4F91">
          <w:rPr>
            <w:webHidden/>
          </w:rPr>
          <w:t>5</w:t>
        </w:r>
        <w:r w:rsidR="004D4F91" w:rsidRPr="004D4F91">
          <w:rPr>
            <w:webHidden/>
          </w:rPr>
          <w:fldChar w:fldCharType="end"/>
        </w:r>
      </w:hyperlink>
    </w:p>
    <w:p w14:paraId="0E7FC02F" w14:textId="51BCAFCA" w:rsidR="004D4F91" w:rsidRPr="004D4F91" w:rsidRDefault="00E30199">
      <w:pPr>
        <w:pStyle w:val="11"/>
        <w:rPr>
          <w:rFonts w:asciiTheme="minorHAnsi" w:eastAsiaTheme="minorEastAsia" w:hAnsiTheme="minorHAnsi" w:cstheme="minorBidi"/>
          <w:spacing w:val="0"/>
          <w:sz w:val="22"/>
          <w:szCs w:val="22"/>
        </w:rPr>
      </w:pPr>
      <w:hyperlink w:anchor="_Toc147930159" w:history="1">
        <w:r w:rsidR="004D4F91" w:rsidRPr="004D4F91">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4D4F91" w:rsidRPr="004D4F91">
          <w:rPr>
            <w:webHidden/>
          </w:rPr>
          <w:tab/>
        </w:r>
        <w:r w:rsidR="004D4F91" w:rsidRPr="004D4F91">
          <w:rPr>
            <w:webHidden/>
          </w:rPr>
          <w:fldChar w:fldCharType="begin"/>
        </w:r>
        <w:r w:rsidR="004D4F91" w:rsidRPr="004D4F91">
          <w:rPr>
            <w:webHidden/>
          </w:rPr>
          <w:instrText xml:space="preserve"> PAGEREF _Toc147930159 \h </w:instrText>
        </w:r>
        <w:r w:rsidR="004D4F91" w:rsidRPr="004D4F91">
          <w:rPr>
            <w:webHidden/>
          </w:rPr>
        </w:r>
        <w:r w:rsidR="004D4F91" w:rsidRPr="004D4F91">
          <w:rPr>
            <w:webHidden/>
          </w:rPr>
          <w:fldChar w:fldCharType="separate"/>
        </w:r>
        <w:r w:rsidR="004D4F91" w:rsidRPr="004D4F91">
          <w:rPr>
            <w:webHidden/>
          </w:rPr>
          <w:t>6</w:t>
        </w:r>
        <w:r w:rsidR="004D4F91" w:rsidRPr="004D4F91">
          <w:rPr>
            <w:webHidden/>
          </w:rPr>
          <w:fldChar w:fldCharType="end"/>
        </w:r>
      </w:hyperlink>
    </w:p>
    <w:p w14:paraId="55FC7A21" w14:textId="522D5C46" w:rsidR="004D4F91" w:rsidRPr="004D4F91" w:rsidRDefault="00E30199">
      <w:pPr>
        <w:pStyle w:val="11"/>
        <w:rPr>
          <w:rFonts w:asciiTheme="minorHAnsi" w:eastAsiaTheme="minorEastAsia" w:hAnsiTheme="minorHAnsi" w:cstheme="minorBidi"/>
          <w:spacing w:val="0"/>
          <w:sz w:val="22"/>
          <w:szCs w:val="22"/>
        </w:rPr>
      </w:pPr>
      <w:hyperlink w:anchor="_Toc147930160" w:history="1">
        <w:r w:rsidR="004D4F91" w:rsidRPr="004D4F91">
          <w:rPr>
            <w:rStyle w:val="a4"/>
          </w:rPr>
          <w:t>Таблица 2</w:t>
        </w:r>
        <w:r w:rsidR="004D4F91" w:rsidRPr="004D4F91">
          <w:rPr>
            <w:webHidden/>
          </w:rPr>
          <w:tab/>
        </w:r>
        <w:r w:rsidR="004D4F91" w:rsidRPr="004D4F91">
          <w:rPr>
            <w:webHidden/>
          </w:rPr>
          <w:fldChar w:fldCharType="begin"/>
        </w:r>
        <w:r w:rsidR="004D4F91" w:rsidRPr="004D4F91">
          <w:rPr>
            <w:webHidden/>
          </w:rPr>
          <w:instrText xml:space="preserve"> PAGEREF _Toc147930160 \h </w:instrText>
        </w:r>
        <w:r w:rsidR="004D4F91" w:rsidRPr="004D4F91">
          <w:rPr>
            <w:webHidden/>
          </w:rPr>
        </w:r>
        <w:r w:rsidR="004D4F91" w:rsidRPr="004D4F91">
          <w:rPr>
            <w:webHidden/>
          </w:rPr>
          <w:fldChar w:fldCharType="separate"/>
        </w:r>
        <w:r w:rsidR="004D4F91" w:rsidRPr="004D4F91">
          <w:rPr>
            <w:webHidden/>
          </w:rPr>
          <w:t>6</w:t>
        </w:r>
        <w:r w:rsidR="004D4F91" w:rsidRPr="004D4F91">
          <w:rPr>
            <w:webHidden/>
          </w:rPr>
          <w:fldChar w:fldCharType="end"/>
        </w:r>
      </w:hyperlink>
    </w:p>
    <w:p w14:paraId="51E62086" w14:textId="7C1C89BC" w:rsidR="004D4F91" w:rsidRPr="004D4F91" w:rsidRDefault="00E30199">
      <w:pPr>
        <w:pStyle w:val="11"/>
        <w:rPr>
          <w:rFonts w:asciiTheme="minorHAnsi" w:eastAsiaTheme="minorEastAsia" w:hAnsiTheme="minorHAnsi" w:cstheme="minorBidi"/>
          <w:spacing w:val="0"/>
          <w:sz w:val="22"/>
          <w:szCs w:val="22"/>
        </w:rPr>
      </w:pPr>
      <w:hyperlink w:anchor="_Toc147930161" w:history="1">
        <w:r w:rsidR="004D4F91" w:rsidRPr="004D4F91">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D4F91" w:rsidRPr="004D4F91">
          <w:rPr>
            <w:webHidden/>
          </w:rPr>
          <w:tab/>
        </w:r>
        <w:r w:rsidR="004D4F91" w:rsidRPr="004D4F91">
          <w:rPr>
            <w:webHidden/>
          </w:rPr>
          <w:fldChar w:fldCharType="begin"/>
        </w:r>
        <w:r w:rsidR="004D4F91" w:rsidRPr="004D4F91">
          <w:rPr>
            <w:webHidden/>
          </w:rPr>
          <w:instrText xml:space="preserve"> PAGEREF _Toc147930161 \h </w:instrText>
        </w:r>
        <w:r w:rsidR="004D4F91" w:rsidRPr="004D4F91">
          <w:rPr>
            <w:webHidden/>
          </w:rPr>
        </w:r>
        <w:r w:rsidR="004D4F91" w:rsidRPr="004D4F91">
          <w:rPr>
            <w:webHidden/>
          </w:rPr>
          <w:fldChar w:fldCharType="separate"/>
        </w:r>
        <w:r w:rsidR="004D4F91" w:rsidRPr="004D4F91">
          <w:rPr>
            <w:webHidden/>
          </w:rPr>
          <w:t>6</w:t>
        </w:r>
        <w:r w:rsidR="004D4F91" w:rsidRPr="004D4F91">
          <w:rPr>
            <w:webHidden/>
          </w:rPr>
          <w:fldChar w:fldCharType="end"/>
        </w:r>
      </w:hyperlink>
    </w:p>
    <w:p w14:paraId="047A9B09" w14:textId="2A2F1E6B" w:rsidR="004D4F91" w:rsidRPr="004D4F91" w:rsidRDefault="00E30199">
      <w:pPr>
        <w:pStyle w:val="11"/>
        <w:rPr>
          <w:rFonts w:asciiTheme="minorHAnsi" w:eastAsiaTheme="minorEastAsia" w:hAnsiTheme="minorHAnsi" w:cstheme="minorBidi"/>
          <w:spacing w:val="0"/>
          <w:sz w:val="22"/>
          <w:szCs w:val="22"/>
        </w:rPr>
      </w:pPr>
      <w:hyperlink w:anchor="_Toc147930162" w:history="1">
        <w:r w:rsidR="004D4F91" w:rsidRPr="004D4F91">
          <w:rPr>
            <w:rStyle w:val="a4"/>
          </w:rPr>
          <w:t>5.1.</w:t>
        </w:r>
        <w:r w:rsidR="004D4F91" w:rsidRPr="004D4F91">
          <w:rPr>
            <w:rFonts w:asciiTheme="minorHAnsi" w:eastAsiaTheme="minorEastAsia" w:hAnsiTheme="minorHAnsi" w:cstheme="minorBidi"/>
            <w:spacing w:val="0"/>
            <w:sz w:val="22"/>
            <w:szCs w:val="22"/>
          </w:rPr>
          <w:tab/>
        </w:r>
        <w:r w:rsidR="004D4F91" w:rsidRPr="004D4F91">
          <w:rPr>
            <w:rStyle w:val="a4"/>
          </w:rPr>
          <w:t>Содержание дисциплины</w:t>
        </w:r>
        <w:r w:rsidR="004D4F91" w:rsidRPr="004D4F91">
          <w:rPr>
            <w:webHidden/>
          </w:rPr>
          <w:tab/>
        </w:r>
        <w:r w:rsidR="004D4F91" w:rsidRPr="004D4F91">
          <w:rPr>
            <w:webHidden/>
          </w:rPr>
          <w:fldChar w:fldCharType="begin"/>
        </w:r>
        <w:r w:rsidR="004D4F91" w:rsidRPr="004D4F91">
          <w:rPr>
            <w:webHidden/>
          </w:rPr>
          <w:instrText xml:space="preserve"> PAGEREF _Toc147930162 \h </w:instrText>
        </w:r>
        <w:r w:rsidR="004D4F91" w:rsidRPr="004D4F91">
          <w:rPr>
            <w:webHidden/>
          </w:rPr>
        </w:r>
        <w:r w:rsidR="004D4F91" w:rsidRPr="004D4F91">
          <w:rPr>
            <w:webHidden/>
          </w:rPr>
          <w:fldChar w:fldCharType="separate"/>
        </w:r>
        <w:r w:rsidR="004D4F91" w:rsidRPr="004D4F91">
          <w:rPr>
            <w:webHidden/>
          </w:rPr>
          <w:t>6</w:t>
        </w:r>
        <w:r w:rsidR="004D4F91" w:rsidRPr="004D4F91">
          <w:rPr>
            <w:webHidden/>
          </w:rPr>
          <w:fldChar w:fldCharType="end"/>
        </w:r>
      </w:hyperlink>
    </w:p>
    <w:p w14:paraId="6E9A6063" w14:textId="4BC2E75B" w:rsidR="004D4F91" w:rsidRPr="004D4F91" w:rsidRDefault="00E30199">
      <w:pPr>
        <w:pStyle w:val="11"/>
        <w:rPr>
          <w:rFonts w:asciiTheme="minorHAnsi" w:eastAsiaTheme="minorEastAsia" w:hAnsiTheme="minorHAnsi" w:cstheme="minorBidi"/>
          <w:spacing w:val="0"/>
          <w:sz w:val="22"/>
          <w:szCs w:val="22"/>
        </w:rPr>
      </w:pPr>
      <w:hyperlink w:anchor="_Toc147930163" w:history="1">
        <w:r w:rsidR="004D4F91" w:rsidRPr="004D4F91">
          <w:rPr>
            <w:rStyle w:val="a4"/>
          </w:rPr>
          <w:t>5.2. Учебно-тематический план</w:t>
        </w:r>
        <w:r w:rsidR="004D4F91" w:rsidRPr="004D4F91">
          <w:rPr>
            <w:webHidden/>
          </w:rPr>
          <w:tab/>
        </w:r>
        <w:r w:rsidR="004D4F91" w:rsidRPr="004D4F91">
          <w:rPr>
            <w:webHidden/>
          </w:rPr>
          <w:fldChar w:fldCharType="begin"/>
        </w:r>
        <w:r w:rsidR="004D4F91" w:rsidRPr="004D4F91">
          <w:rPr>
            <w:webHidden/>
          </w:rPr>
          <w:instrText xml:space="preserve"> PAGEREF _Toc147930163 \h </w:instrText>
        </w:r>
        <w:r w:rsidR="004D4F91" w:rsidRPr="004D4F91">
          <w:rPr>
            <w:webHidden/>
          </w:rPr>
        </w:r>
        <w:r w:rsidR="004D4F91" w:rsidRPr="004D4F91">
          <w:rPr>
            <w:webHidden/>
          </w:rPr>
          <w:fldChar w:fldCharType="separate"/>
        </w:r>
        <w:r w:rsidR="004D4F91" w:rsidRPr="004D4F91">
          <w:rPr>
            <w:webHidden/>
          </w:rPr>
          <w:t>7</w:t>
        </w:r>
        <w:r w:rsidR="004D4F91" w:rsidRPr="004D4F91">
          <w:rPr>
            <w:webHidden/>
          </w:rPr>
          <w:fldChar w:fldCharType="end"/>
        </w:r>
      </w:hyperlink>
    </w:p>
    <w:p w14:paraId="3370B80B" w14:textId="5B3A5638" w:rsidR="004D4F91" w:rsidRPr="004D4F91" w:rsidRDefault="00E30199">
      <w:pPr>
        <w:pStyle w:val="11"/>
        <w:rPr>
          <w:rFonts w:asciiTheme="minorHAnsi" w:eastAsiaTheme="minorEastAsia" w:hAnsiTheme="minorHAnsi" w:cstheme="minorBidi"/>
          <w:spacing w:val="0"/>
          <w:sz w:val="22"/>
          <w:szCs w:val="22"/>
        </w:rPr>
      </w:pPr>
      <w:hyperlink w:anchor="_Toc147930164" w:history="1">
        <w:r w:rsidR="004D4F91" w:rsidRPr="004D4F91">
          <w:rPr>
            <w:rStyle w:val="a4"/>
          </w:rPr>
          <w:t>5.3. Содержание семинарских занятий</w:t>
        </w:r>
        <w:r w:rsidR="004D4F91" w:rsidRPr="004D4F91">
          <w:rPr>
            <w:webHidden/>
          </w:rPr>
          <w:tab/>
        </w:r>
        <w:r w:rsidR="004D4F91" w:rsidRPr="004D4F91">
          <w:rPr>
            <w:webHidden/>
          </w:rPr>
          <w:fldChar w:fldCharType="begin"/>
        </w:r>
        <w:r w:rsidR="004D4F91" w:rsidRPr="004D4F91">
          <w:rPr>
            <w:webHidden/>
          </w:rPr>
          <w:instrText xml:space="preserve"> PAGEREF _Toc147930164 \h </w:instrText>
        </w:r>
        <w:r w:rsidR="004D4F91" w:rsidRPr="004D4F91">
          <w:rPr>
            <w:webHidden/>
          </w:rPr>
        </w:r>
        <w:r w:rsidR="004D4F91" w:rsidRPr="004D4F91">
          <w:rPr>
            <w:webHidden/>
          </w:rPr>
          <w:fldChar w:fldCharType="separate"/>
        </w:r>
        <w:r w:rsidR="004D4F91" w:rsidRPr="004D4F91">
          <w:rPr>
            <w:webHidden/>
          </w:rPr>
          <w:t>8</w:t>
        </w:r>
        <w:r w:rsidR="004D4F91" w:rsidRPr="004D4F91">
          <w:rPr>
            <w:webHidden/>
          </w:rPr>
          <w:fldChar w:fldCharType="end"/>
        </w:r>
      </w:hyperlink>
    </w:p>
    <w:p w14:paraId="06513E10" w14:textId="11D845D7" w:rsidR="004D4F91" w:rsidRPr="004D4F91" w:rsidRDefault="00E30199">
      <w:pPr>
        <w:pStyle w:val="11"/>
        <w:rPr>
          <w:rFonts w:asciiTheme="minorHAnsi" w:eastAsiaTheme="minorEastAsia" w:hAnsiTheme="minorHAnsi" w:cstheme="minorBidi"/>
          <w:spacing w:val="0"/>
          <w:sz w:val="22"/>
          <w:szCs w:val="22"/>
        </w:rPr>
      </w:pPr>
      <w:hyperlink w:anchor="_Toc147930165" w:history="1">
        <w:r w:rsidR="004D4F91" w:rsidRPr="004D4F91">
          <w:rPr>
            <w:rStyle w:val="a4"/>
          </w:rPr>
          <w:t>6. Учебно-методическое обеспечение для самостоятельной работы обучающихся по дисциплине</w:t>
        </w:r>
        <w:r w:rsidR="004D4F91" w:rsidRPr="004D4F91">
          <w:rPr>
            <w:webHidden/>
          </w:rPr>
          <w:tab/>
        </w:r>
        <w:r w:rsidR="004D4F91" w:rsidRPr="004D4F91">
          <w:rPr>
            <w:webHidden/>
          </w:rPr>
          <w:fldChar w:fldCharType="begin"/>
        </w:r>
        <w:r w:rsidR="004D4F91" w:rsidRPr="004D4F91">
          <w:rPr>
            <w:webHidden/>
          </w:rPr>
          <w:instrText xml:space="preserve"> PAGEREF _Toc147930165 \h </w:instrText>
        </w:r>
        <w:r w:rsidR="004D4F91" w:rsidRPr="004D4F91">
          <w:rPr>
            <w:webHidden/>
          </w:rPr>
        </w:r>
        <w:r w:rsidR="004D4F91" w:rsidRPr="004D4F91">
          <w:rPr>
            <w:webHidden/>
          </w:rPr>
          <w:fldChar w:fldCharType="separate"/>
        </w:r>
        <w:r w:rsidR="004D4F91" w:rsidRPr="004D4F91">
          <w:rPr>
            <w:webHidden/>
          </w:rPr>
          <w:t>9</w:t>
        </w:r>
        <w:r w:rsidR="004D4F91" w:rsidRPr="004D4F91">
          <w:rPr>
            <w:webHidden/>
          </w:rPr>
          <w:fldChar w:fldCharType="end"/>
        </w:r>
      </w:hyperlink>
    </w:p>
    <w:p w14:paraId="75C6AAE6" w14:textId="664D9741" w:rsidR="004D4F91" w:rsidRPr="004D4F91" w:rsidRDefault="00E30199">
      <w:pPr>
        <w:pStyle w:val="11"/>
        <w:rPr>
          <w:rFonts w:asciiTheme="minorHAnsi" w:eastAsiaTheme="minorEastAsia" w:hAnsiTheme="minorHAnsi" w:cstheme="minorBidi"/>
          <w:spacing w:val="0"/>
          <w:sz w:val="22"/>
          <w:szCs w:val="22"/>
        </w:rPr>
      </w:pPr>
      <w:hyperlink w:anchor="_Toc147930166" w:history="1">
        <w:r w:rsidR="004D4F91" w:rsidRPr="004D4F91">
          <w:rPr>
            <w:rStyle w:val="a4"/>
          </w:rPr>
          <w:t>6.1. Формы внеаудиторной самостоятельной работы</w:t>
        </w:r>
        <w:r w:rsidR="004D4F91" w:rsidRPr="004D4F91">
          <w:rPr>
            <w:webHidden/>
          </w:rPr>
          <w:tab/>
        </w:r>
        <w:r w:rsidR="004D4F91" w:rsidRPr="004D4F91">
          <w:rPr>
            <w:webHidden/>
          </w:rPr>
          <w:fldChar w:fldCharType="begin"/>
        </w:r>
        <w:r w:rsidR="004D4F91" w:rsidRPr="004D4F91">
          <w:rPr>
            <w:webHidden/>
          </w:rPr>
          <w:instrText xml:space="preserve"> PAGEREF _Toc147930166 \h </w:instrText>
        </w:r>
        <w:r w:rsidR="004D4F91" w:rsidRPr="004D4F91">
          <w:rPr>
            <w:webHidden/>
          </w:rPr>
        </w:r>
        <w:r w:rsidR="004D4F91" w:rsidRPr="004D4F91">
          <w:rPr>
            <w:webHidden/>
          </w:rPr>
          <w:fldChar w:fldCharType="separate"/>
        </w:r>
        <w:r w:rsidR="004D4F91" w:rsidRPr="004D4F91">
          <w:rPr>
            <w:webHidden/>
          </w:rPr>
          <w:t>9</w:t>
        </w:r>
        <w:r w:rsidR="004D4F91" w:rsidRPr="004D4F91">
          <w:rPr>
            <w:webHidden/>
          </w:rPr>
          <w:fldChar w:fldCharType="end"/>
        </w:r>
      </w:hyperlink>
    </w:p>
    <w:p w14:paraId="61973782" w14:textId="63C6B92A" w:rsidR="004D4F91" w:rsidRPr="004D4F91" w:rsidRDefault="00E30199">
      <w:pPr>
        <w:pStyle w:val="11"/>
        <w:rPr>
          <w:rFonts w:asciiTheme="minorHAnsi" w:eastAsiaTheme="minorEastAsia" w:hAnsiTheme="minorHAnsi" w:cstheme="minorBidi"/>
          <w:spacing w:val="0"/>
          <w:sz w:val="22"/>
          <w:szCs w:val="22"/>
        </w:rPr>
      </w:pPr>
      <w:hyperlink w:anchor="_Toc147930167" w:history="1">
        <w:r w:rsidR="004D4F91" w:rsidRPr="004D4F91">
          <w:rPr>
            <w:rStyle w:val="a4"/>
          </w:rPr>
          <w:t>6.2. Методическое обеспечение для аудиторной и внеаудиторной самостоятельной работы.</w:t>
        </w:r>
        <w:r w:rsidR="004D4F91" w:rsidRPr="004D4F91">
          <w:rPr>
            <w:webHidden/>
          </w:rPr>
          <w:tab/>
        </w:r>
        <w:r w:rsidR="004D4F91" w:rsidRPr="004D4F91">
          <w:rPr>
            <w:webHidden/>
          </w:rPr>
          <w:fldChar w:fldCharType="begin"/>
        </w:r>
        <w:r w:rsidR="004D4F91" w:rsidRPr="004D4F91">
          <w:rPr>
            <w:webHidden/>
          </w:rPr>
          <w:instrText xml:space="preserve"> PAGEREF _Toc147930167 \h </w:instrText>
        </w:r>
        <w:r w:rsidR="004D4F91" w:rsidRPr="004D4F91">
          <w:rPr>
            <w:webHidden/>
          </w:rPr>
        </w:r>
        <w:r w:rsidR="004D4F91" w:rsidRPr="004D4F91">
          <w:rPr>
            <w:webHidden/>
          </w:rPr>
          <w:fldChar w:fldCharType="separate"/>
        </w:r>
        <w:r w:rsidR="004D4F91" w:rsidRPr="004D4F91">
          <w:rPr>
            <w:webHidden/>
          </w:rPr>
          <w:t>10</w:t>
        </w:r>
        <w:r w:rsidR="004D4F91" w:rsidRPr="004D4F91">
          <w:rPr>
            <w:webHidden/>
          </w:rPr>
          <w:fldChar w:fldCharType="end"/>
        </w:r>
      </w:hyperlink>
    </w:p>
    <w:p w14:paraId="01395D1B" w14:textId="0AFE4F4E" w:rsidR="004D4F91" w:rsidRPr="004D4F91" w:rsidRDefault="00E30199">
      <w:pPr>
        <w:pStyle w:val="11"/>
        <w:rPr>
          <w:rFonts w:asciiTheme="minorHAnsi" w:eastAsiaTheme="minorEastAsia" w:hAnsiTheme="minorHAnsi" w:cstheme="minorBidi"/>
          <w:spacing w:val="0"/>
          <w:sz w:val="22"/>
          <w:szCs w:val="22"/>
        </w:rPr>
      </w:pPr>
      <w:hyperlink w:anchor="_Toc147930168" w:history="1">
        <w:r w:rsidR="004D4F91" w:rsidRPr="004D4F91">
          <w:rPr>
            <w:rStyle w:val="a4"/>
          </w:rPr>
          <w:t>7.Фонд оценочных средств для проведения промежуточной аттестации обучающихся по дисциплине.</w:t>
        </w:r>
        <w:r w:rsidR="004D4F91" w:rsidRPr="004D4F91">
          <w:rPr>
            <w:webHidden/>
          </w:rPr>
          <w:tab/>
        </w:r>
        <w:r w:rsidR="004D4F91" w:rsidRPr="004D4F91">
          <w:rPr>
            <w:webHidden/>
          </w:rPr>
          <w:fldChar w:fldCharType="begin"/>
        </w:r>
        <w:r w:rsidR="004D4F91" w:rsidRPr="004D4F91">
          <w:rPr>
            <w:webHidden/>
          </w:rPr>
          <w:instrText xml:space="preserve"> PAGEREF _Toc147930168 \h </w:instrText>
        </w:r>
        <w:r w:rsidR="004D4F91" w:rsidRPr="004D4F91">
          <w:rPr>
            <w:webHidden/>
          </w:rPr>
        </w:r>
        <w:r w:rsidR="004D4F91" w:rsidRPr="004D4F91">
          <w:rPr>
            <w:webHidden/>
          </w:rPr>
          <w:fldChar w:fldCharType="separate"/>
        </w:r>
        <w:r w:rsidR="004D4F91" w:rsidRPr="004D4F91">
          <w:rPr>
            <w:webHidden/>
          </w:rPr>
          <w:t>12</w:t>
        </w:r>
        <w:r w:rsidR="004D4F91" w:rsidRPr="004D4F91">
          <w:rPr>
            <w:webHidden/>
          </w:rPr>
          <w:fldChar w:fldCharType="end"/>
        </w:r>
      </w:hyperlink>
    </w:p>
    <w:p w14:paraId="10B59759" w14:textId="52306D68" w:rsidR="004D4F91" w:rsidRPr="004D4F91" w:rsidRDefault="00E30199">
      <w:pPr>
        <w:pStyle w:val="11"/>
        <w:rPr>
          <w:rFonts w:asciiTheme="minorHAnsi" w:eastAsiaTheme="minorEastAsia" w:hAnsiTheme="minorHAnsi" w:cstheme="minorBidi"/>
          <w:spacing w:val="0"/>
          <w:sz w:val="22"/>
          <w:szCs w:val="22"/>
        </w:rPr>
      </w:pPr>
      <w:hyperlink w:anchor="_Toc147930169" w:history="1">
        <w:r w:rsidR="004D4F91" w:rsidRPr="004D4F91">
          <w:rPr>
            <w:rStyle w:val="a4"/>
          </w:rPr>
          <w:t>7.1 Перечень компетенций с указанием этапов их формирования в процессе освоения образовательной программы</w:t>
        </w:r>
        <w:r w:rsidR="004D4F91" w:rsidRPr="004D4F91">
          <w:rPr>
            <w:webHidden/>
          </w:rPr>
          <w:tab/>
        </w:r>
        <w:r w:rsidR="004D4F91" w:rsidRPr="004D4F91">
          <w:rPr>
            <w:webHidden/>
          </w:rPr>
          <w:fldChar w:fldCharType="begin"/>
        </w:r>
        <w:r w:rsidR="004D4F91" w:rsidRPr="004D4F91">
          <w:rPr>
            <w:webHidden/>
          </w:rPr>
          <w:instrText xml:space="preserve"> PAGEREF _Toc147930169 \h </w:instrText>
        </w:r>
        <w:r w:rsidR="004D4F91" w:rsidRPr="004D4F91">
          <w:rPr>
            <w:webHidden/>
          </w:rPr>
        </w:r>
        <w:r w:rsidR="004D4F91" w:rsidRPr="004D4F91">
          <w:rPr>
            <w:webHidden/>
          </w:rPr>
          <w:fldChar w:fldCharType="separate"/>
        </w:r>
        <w:r w:rsidR="004D4F91" w:rsidRPr="004D4F91">
          <w:rPr>
            <w:webHidden/>
          </w:rPr>
          <w:t>12</w:t>
        </w:r>
        <w:r w:rsidR="004D4F91" w:rsidRPr="004D4F91">
          <w:rPr>
            <w:webHidden/>
          </w:rPr>
          <w:fldChar w:fldCharType="end"/>
        </w:r>
      </w:hyperlink>
    </w:p>
    <w:p w14:paraId="217BF033" w14:textId="79D37AE0" w:rsidR="004D4F91" w:rsidRPr="004D4F91" w:rsidRDefault="00E30199">
      <w:pPr>
        <w:pStyle w:val="11"/>
        <w:rPr>
          <w:rFonts w:asciiTheme="minorHAnsi" w:eastAsiaTheme="minorEastAsia" w:hAnsiTheme="minorHAnsi" w:cstheme="minorBidi"/>
          <w:spacing w:val="0"/>
          <w:sz w:val="22"/>
          <w:szCs w:val="22"/>
        </w:rPr>
      </w:pPr>
      <w:hyperlink w:anchor="_Toc147930170" w:history="1">
        <w:r w:rsidR="004D4F91" w:rsidRPr="004D4F91">
          <w:rPr>
            <w:rStyle w:val="a4"/>
          </w:rPr>
          <w:t>7.2. Примерный перечень контрольных вопросов к экзамену:</w:t>
        </w:r>
        <w:r w:rsidR="004D4F91" w:rsidRPr="004D4F91">
          <w:rPr>
            <w:webHidden/>
          </w:rPr>
          <w:tab/>
        </w:r>
        <w:r w:rsidR="004D4F91" w:rsidRPr="004D4F91">
          <w:rPr>
            <w:webHidden/>
          </w:rPr>
          <w:fldChar w:fldCharType="begin"/>
        </w:r>
        <w:r w:rsidR="004D4F91" w:rsidRPr="004D4F91">
          <w:rPr>
            <w:webHidden/>
          </w:rPr>
          <w:instrText xml:space="preserve"> PAGEREF _Toc147930170 \h </w:instrText>
        </w:r>
        <w:r w:rsidR="004D4F91" w:rsidRPr="004D4F91">
          <w:rPr>
            <w:webHidden/>
          </w:rPr>
        </w:r>
        <w:r w:rsidR="004D4F91" w:rsidRPr="004D4F91">
          <w:rPr>
            <w:webHidden/>
          </w:rPr>
          <w:fldChar w:fldCharType="separate"/>
        </w:r>
        <w:r w:rsidR="004D4F91" w:rsidRPr="004D4F91">
          <w:rPr>
            <w:webHidden/>
          </w:rPr>
          <w:t>14</w:t>
        </w:r>
        <w:r w:rsidR="004D4F91" w:rsidRPr="004D4F91">
          <w:rPr>
            <w:webHidden/>
          </w:rPr>
          <w:fldChar w:fldCharType="end"/>
        </w:r>
      </w:hyperlink>
    </w:p>
    <w:p w14:paraId="550121EE" w14:textId="09F5AB63" w:rsidR="004D4F91" w:rsidRPr="004D4F91" w:rsidRDefault="00E30199">
      <w:pPr>
        <w:pStyle w:val="11"/>
        <w:rPr>
          <w:rFonts w:asciiTheme="minorHAnsi" w:eastAsiaTheme="minorEastAsia" w:hAnsiTheme="minorHAnsi" w:cstheme="minorBidi"/>
          <w:spacing w:val="0"/>
          <w:sz w:val="22"/>
          <w:szCs w:val="22"/>
        </w:rPr>
      </w:pPr>
      <w:hyperlink w:anchor="_Toc147930172" w:history="1">
        <w:r w:rsidR="004D4F91" w:rsidRPr="004D4F91">
          <w:rPr>
            <w:rStyle w:val="a4"/>
          </w:rPr>
          <w:t>7.3. Методические материалы, определяющие процедуры оценивания знаний, умений и владений</w:t>
        </w:r>
        <w:r w:rsidR="004D4F91" w:rsidRPr="004D4F91">
          <w:rPr>
            <w:webHidden/>
          </w:rPr>
          <w:tab/>
        </w:r>
        <w:r w:rsidR="004D4F91" w:rsidRPr="004D4F91">
          <w:rPr>
            <w:webHidden/>
          </w:rPr>
          <w:fldChar w:fldCharType="begin"/>
        </w:r>
        <w:r w:rsidR="004D4F91" w:rsidRPr="004D4F91">
          <w:rPr>
            <w:webHidden/>
          </w:rPr>
          <w:instrText xml:space="preserve"> PAGEREF _Toc147930172 \h </w:instrText>
        </w:r>
        <w:r w:rsidR="004D4F91" w:rsidRPr="004D4F91">
          <w:rPr>
            <w:webHidden/>
          </w:rPr>
        </w:r>
        <w:r w:rsidR="004D4F91" w:rsidRPr="004D4F91">
          <w:rPr>
            <w:webHidden/>
          </w:rPr>
          <w:fldChar w:fldCharType="separate"/>
        </w:r>
        <w:r w:rsidR="004D4F91" w:rsidRPr="004D4F91">
          <w:rPr>
            <w:webHidden/>
          </w:rPr>
          <w:t>17</w:t>
        </w:r>
        <w:r w:rsidR="004D4F91" w:rsidRPr="004D4F91">
          <w:rPr>
            <w:webHidden/>
          </w:rPr>
          <w:fldChar w:fldCharType="end"/>
        </w:r>
      </w:hyperlink>
    </w:p>
    <w:p w14:paraId="277F88AF" w14:textId="69993693" w:rsidR="004D4F91" w:rsidRPr="004D4F91" w:rsidRDefault="00E30199">
      <w:pPr>
        <w:pStyle w:val="11"/>
        <w:rPr>
          <w:rFonts w:asciiTheme="minorHAnsi" w:eastAsiaTheme="minorEastAsia" w:hAnsiTheme="minorHAnsi" w:cstheme="minorBidi"/>
          <w:spacing w:val="0"/>
          <w:sz w:val="22"/>
          <w:szCs w:val="22"/>
        </w:rPr>
      </w:pPr>
      <w:hyperlink w:anchor="_Toc147930173" w:history="1">
        <w:r w:rsidR="004D4F91" w:rsidRPr="004D4F91">
          <w:rPr>
            <w:rStyle w:val="a4"/>
          </w:rPr>
          <w:t>8.</w:t>
        </w:r>
        <w:r w:rsidR="004D4F91" w:rsidRPr="004D4F91">
          <w:rPr>
            <w:rFonts w:asciiTheme="minorHAnsi" w:eastAsiaTheme="minorEastAsia" w:hAnsiTheme="minorHAnsi" w:cstheme="minorBidi"/>
            <w:spacing w:val="0"/>
            <w:sz w:val="22"/>
            <w:szCs w:val="22"/>
          </w:rPr>
          <w:tab/>
        </w:r>
        <w:r w:rsidR="004D4F91" w:rsidRPr="004D4F91">
          <w:rPr>
            <w:rStyle w:val="a4"/>
          </w:rPr>
          <w:t>Перечень основной и дополнительной учебной литературы, необходимой для освоения дисциплины:</w:t>
        </w:r>
        <w:r w:rsidR="004D4F91" w:rsidRPr="004D4F91">
          <w:rPr>
            <w:webHidden/>
          </w:rPr>
          <w:tab/>
        </w:r>
        <w:r w:rsidR="004D4F91" w:rsidRPr="004D4F91">
          <w:rPr>
            <w:webHidden/>
          </w:rPr>
          <w:fldChar w:fldCharType="begin"/>
        </w:r>
        <w:r w:rsidR="004D4F91" w:rsidRPr="004D4F91">
          <w:rPr>
            <w:webHidden/>
          </w:rPr>
          <w:instrText xml:space="preserve"> PAGEREF _Toc147930173 \h </w:instrText>
        </w:r>
        <w:r w:rsidR="004D4F91" w:rsidRPr="004D4F91">
          <w:rPr>
            <w:webHidden/>
          </w:rPr>
        </w:r>
        <w:r w:rsidR="004D4F91" w:rsidRPr="004D4F91">
          <w:rPr>
            <w:webHidden/>
          </w:rPr>
          <w:fldChar w:fldCharType="separate"/>
        </w:r>
        <w:r w:rsidR="004D4F91" w:rsidRPr="004D4F91">
          <w:rPr>
            <w:webHidden/>
          </w:rPr>
          <w:t>17</w:t>
        </w:r>
        <w:r w:rsidR="004D4F91" w:rsidRPr="004D4F91">
          <w:rPr>
            <w:webHidden/>
          </w:rPr>
          <w:fldChar w:fldCharType="end"/>
        </w:r>
      </w:hyperlink>
    </w:p>
    <w:p w14:paraId="62AB5BDE" w14:textId="76063390" w:rsidR="004D4F91" w:rsidRPr="004D4F91" w:rsidRDefault="00E30199">
      <w:pPr>
        <w:pStyle w:val="11"/>
        <w:rPr>
          <w:rFonts w:asciiTheme="minorHAnsi" w:eastAsiaTheme="minorEastAsia" w:hAnsiTheme="minorHAnsi" w:cstheme="minorBidi"/>
          <w:spacing w:val="0"/>
          <w:sz w:val="22"/>
          <w:szCs w:val="22"/>
        </w:rPr>
      </w:pPr>
      <w:hyperlink w:anchor="_Toc147930174" w:history="1">
        <w:r w:rsidR="004D4F91" w:rsidRPr="004D4F91">
          <w:rPr>
            <w:rStyle w:val="a4"/>
          </w:rPr>
          <w:t>9. Перечень ресурсов информационно-телекоммуникационной сети «Интернет», необходимых для освоения дисциплины:</w:t>
        </w:r>
        <w:r w:rsidR="004D4F91" w:rsidRPr="004D4F91">
          <w:rPr>
            <w:webHidden/>
          </w:rPr>
          <w:tab/>
        </w:r>
        <w:r w:rsidR="004D4F91" w:rsidRPr="004D4F91">
          <w:rPr>
            <w:webHidden/>
          </w:rPr>
          <w:fldChar w:fldCharType="begin"/>
        </w:r>
        <w:r w:rsidR="004D4F91" w:rsidRPr="004D4F91">
          <w:rPr>
            <w:webHidden/>
          </w:rPr>
          <w:instrText xml:space="preserve"> PAGEREF _Toc147930174 \h </w:instrText>
        </w:r>
        <w:r w:rsidR="004D4F91" w:rsidRPr="004D4F91">
          <w:rPr>
            <w:webHidden/>
          </w:rPr>
        </w:r>
        <w:r w:rsidR="004D4F91" w:rsidRPr="004D4F91">
          <w:rPr>
            <w:webHidden/>
          </w:rPr>
          <w:fldChar w:fldCharType="separate"/>
        </w:r>
        <w:r w:rsidR="004D4F91" w:rsidRPr="004D4F91">
          <w:rPr>
            <w:webHidden/>
          </w:rPr>
          <w:t>18</w:t>
        </w:r>
        <w:r w:rsidR="004D4F91" w:rsidRPr="004D4F91">
          <w:rPr>
            <w:webHidden/>
          </w:rPr>
          <w:fldChar w:fldCharType="end"/>
        </w:r>
      </w:hyperlink>
    </w:p>
    <w:p w14:paraId="62F039A0" w14:textId="60FBCF76" w:rsidR="004D4F91" w:rsidRPr="004D4F91" w:rsidRDefault="00E30199">
      <w:pPr>
        <w:pStyle w:val="11"/>
        <w:rPr>
          <w:rFonts w:asciiTheme="minorHAnsi" w:eastAsiaTheme="minorEastAsia" w:hAnsiTheme="minorHAnsi" w:cstheme="minorBidi"/>
          <w:spacing w:val="0"/>
          <w:sz w:val="22"/>
          <w:szCs w:val="22"/>
        </w:rPr>
      </w:pPr>
      <w:hyperlink w:anchor="_Toc147930175" w:history="1">
        <w:r w:rsidR="004D4F91" w:rsidRPr="004D4F91">
          <w:rPr>
            <w:rStyle w:val="a4"/>
          </w:rPr>
          <w:t>10.</w:t>
        </w:r>
        <w:r w:rsidR="004D4F91" w:rsidRPr="004D4F91">
          <w:rPr>
            <w:rFonts w:asciiTheme="minorHAnsi" w:eastAsiaTheme="minorEastAsia" w:hAnsiTheme="minorHAnsi" w:cstheme="minorBidi"/>
            <w:spacing w:val="0"/>
            <w:sz w:val="22"/>
            <w:szCs w:val="22"/>
          </w:rPr>
          <w:tab/>
        </w:r>
        <w:r w:rsidR="004D4F91" w:rsidRPr="004D4F91">
          <w:rPr>
            <w:rStyle w:val="a4"/>
          </w:rPr>
          <w:t>Методические указания для обучающихся по освоению дисциплины</w:t>
        </w:r>
        <w:r w:rsidR="004D4F91" w:rsidRPr="004D4F91">
          <w:rPr>
            <w:webHidden/>
          </w:rPr>
          <w:tab/>
        </w:r>
        <w:r w:rsidR="004D4F91" w:rsidRPr="004D4F91">
          <w:rPr>
            <w:webHidden/>
          </w:rPr>
          <w:fldChar w:fldCharType="begin"/>
        </w:r>
        <w:r w:rsidR="004D4F91" w:rsidRPr="004D4F91">
          <w:rPr>
            <w:webHidden/>
          </w:rPr>
          <w:instrText xml:space="preserve"> PAGEREF _Toc147930175 \h </w:instrText>
        </w:r>
        <w:r w:rsidR="004D4F91" w:rsidRPr="004D4F91">
          <w:rPr>
            <w:webHidden/>
          </w:rPr>
        </w:r>
        <w:r w:rsidR="004D4F91" w:rsidRPr="004D4F91">
          <w:rPr>
            <w:webHidden/>
          </w:rPr>
          <w:fldChar w:fldCharType="separate"/>
        </w:r>
        <w:r w:rsidR="004D4F91" w:rsidRPr="004D4F91">
          <w:rPr>
            <w:webHidden/>
          </w:rPr>
          <w:t>19</w:t>
        </w:r>
        <w:r w:rsidR="004D4F91" w:rsidRPr="004D4F91">
          <w:rPr>
            <w:webHidden/>
          </w:rPr>
          <w:fldChar w:fldCharType="end"/>
        </w:r>
      </w:hyperlink>
    </w:p>
    <w:p w14:paraId="34DF9122" w14:textId="6AC9EF13" w:rsidR="004D4F91" w:rsidRPr="004D4F91" w:rsidRDefault="00E30199">
      <w:pPr>
        <w:pStyle w:val="11"/>
        <w:rPr>
          <w:rFonts w:asciiTheme="minorHAnsi" w:eastAsiaTheme="minorEastAsia" w:hAnsiTheme="minorHAnsi" w:cstheme="minorBidi"/>
          <w:spacing w:val="0"/>
          <w:sz w:val="22"/>
          <w:szCs w:val="22"/>
        </w:rPr>
      </w:pPr>
      <w:hyperlink w:anchor="_Toc147930176" w:history="1">
        <w:r w:rsidR="004D4F91" w:rsidRPr="004D4F91">
          <w:rPr>
            <w:rStyle w:val="a4"/>
          </w:rPr>
          <w:t>11.</w:t>
        </w:r>
        <w:r w:rsidR="004D4F91" w:rsidRPr="004D4F91">
          <w:rPr>
            <w:rFonts w:asciiTheme="minorHAnsi" w:eastAsiaTheme="minorEastAsia" w:hAnsiTheme="minorHAnsi" w:cstheme="minorBidi"/>
            <w:spacing w:val="0"/>
            <w:sz w:val="22"/>
            <w:szCs w:val="22"/>
          </w:rPr>
          <w:tab/>
        </w:r>
        <w:r w:rsidR="004D4F91" w:rsidRPr="004D4F91">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D4F91" w:rsidRPr="004D4F91">
          <w:rPr>
            <w:webHidden/>
          </w:rPr>
          <w:tab/>
        </w:r>
        <w:r w:rsidR="004D4F91" w:rsidRPr="004D4F91">
          <w:rPr>
            <w:webHidden/>
          </w:rPr>
          <w:fldChar w:fldCharType="begin"/>
        </w:r>
        <w:r w:rsidR="004D4F91" w:rsidRPr="004D4F91">
          <w:rPr>
            <w:webHidden/>
          </w:rPr>
          <w:instrText xml:space="preserve"> PAGEREF _Toc147930176 \h </w:instrText>
        </w:r>
        <w:r w:rsidR="004D4F91" w:rsidRPr="004D4F91">
          <w:rPr>
            <w:webHidden/>
          </w:rPr>
        </w:r>
        <w:r w:rsidR="004D4F91" w:rsidRPr="004D4F91">
          <w:rPr>
            <w:webHidden/>
          </w:rPr>
          <w:fldChar w:fldCharType="separate"/>
        </w:r>
        <w:r w:rsidR="004D4F91" w:rsidRPr="004D4F91">
          <w:rPr>
            <w:webHidden/>
          </w:rPr>
          <w:t>22</w:t>
        </w:r>
        <w:r w:rsidR="004D4F91" w:rsidRPr="004D4F91">
          <w:rPr>
            <w:webHidden/>
          </w:rPr>
          <w:fldChar w:fldCharType="end"/>
        </w:r>
      </w:hyperlink>
    </w:p>
    <w:p w14:paraId="5FB1899B" w14:textId="74AD4D3D" w:rsidR="004D4F91" w:rsidRDefault="00E30199">
      <w:pPr>
        <w:pStyle w:val="11"/>
        <w:rPr>
          <w:rFonts w:asciiTheme="minorHAnsi" w:eastAsiaTheme="minorEastAsia" w:hAnsiTheme="minorHAnsi" w:cstheme="minorBidi"/>
          <w:spacing w:val="0"/>
          <w:sz w:val="22"/>
          <w:szCs w:val="22"/>
        </w:rPr>
      </w:pPr>
      <w:hyperlink w:anchor="_Toc147930182" w:history="1">
        <w:r w:rsidR="004D4F91" w:rsidRPr="004D4F91">
          <w:rPr>
            <w:rStyle w:val="a4"/>
            <w:rFonts w:eastAsia="Times New Roman"/>
            <w:bCs/>
            <w:kern w:val="32"/>
          </w:rPr>
          <w:t>12. Описание материально-технической базы, необходимой для осуществления образовательного процесса по дисциплине</w:t>
        </w:r>
        <w:r w:rsidR="004D4F91" w:rsidRPr="004D4F91">
          <w:rPr>
            <w:webHidden/>
          </w:rPr>
          <w:tab/>
        </w:r>
        <w:r w:rsidR="004D4F91" w:rsidRPr="004D4F91">
          <w:rPr>
            <w:webHidden/>
          </w:rPr>
          <w:fldChar w:fldCharType="begin"/>
        </w:r>
        <w:r w:rsidR="004D4F91" w:rsidRPr="004D4F91">
          <w:rPr>
            <w:webHidden/>
          </w:rPr>
          <w:instrText xml:space="preserve"> PAGEREF _Toc147930182 \h </w:instrText>
        </w:r>
        <w:r w:rsidR="004D4F91" w:rsidRPr="004D4F91">
          <w:rPr>
            <w:webHidden/>
          </w:rPr>
        </w:r>
        <w:r w:rsidR="004D4F91" w:rsidRPr="004D4F91">
          <w:rPr>
            <w:webHidden/>
          </w:rPr>
          <w:fldChar w:fldCharType="separate"/>
        </w:r>
        <w:r w:rsidR="004D4F91" w:rsidRPr="004D4F91">
          <w:rPr>
            <w:webHidden/>
          </w:rPr>
          <w:t>2</w:t>
        </w:r>
        <w:r w:rsidR="004D4F91">
          <w:rPr>
            <w:webHidden/>
          </w:rPr>
          <w:t>2</w:t>
        </w:r>
        <w:r w:rsidR="004D4F91" w:rsidRPr="004D4F91">
          <w:rPr>
            <w:webHidden/>
          </w:rPr>
          <w:fldChar w:fldCharType="end"/>
        </w:r>
      </w:hyperlink>
    </w:p>
    <w:p w14:paraId="2F2E79B1" w14:textId="77777777" w:rsidR="007B2858" w:rsidRPr="009A2217" w:rsidRDefault="0021021A" w:rsidP="007B2858">
      <w:pPr>
        <w:shd w:val="clear" w:color="auto" w:fill="FFFFFF" w:themeFill="background1"/>
        <w:rPr>
          <w:color w:val="000000"/>
          <w:sz w:val="26"/>
          <w:szCs w:val="26"/>
        </w:rPr>
      </w:pPr>
      <w:r w:rsidRPr="009A2217">
        <w:rPr>
          <w:rFonts w:ascii="Times New Roman" w:hAnsi="Times New Roman" w:cs="Times New Roman"/>
          <w:color w:val="000000"/>
          <w:sz w:val="28"/>
          <w:szCs w:val="28"/>
        </w:rPr>
        <w:fldChar w:fldCharType="end"/>
      </w:r>
    </w:p>
    <w:p w14:paraId="24FF5105" w14:textId="77777777" w:rsidR="007B2858" w:rsidRPr="009A2217" w:rsidRDefault="007B2858" w:rsidP="007B2858">
      <w:pPr>
        <w:shd w:val="clear" w:color="auto" w:fill="FFFFFF" w:themeFill="background1"/>
        <w:tabs>
          <w:tab w:val="left" w:pos="4104"/>
          <w:tab w:val="center" w:pos="4535"/>
          <w:tab w:val="right" w:pos="9070"/>
        </w:tabs>
        <w:rPr>
          <w:rFonts w:ascii="Times New Roman" w:hAnsi="Times New Roman" w:cs="Times New Roman"/>
          <w:bCs/>
          <w:sz w:val="28"/>
          <w:szCs w:val="28"/>
        </w:rPr>
      </w:pPr>
    </w:p>
    <w:p w14:paraId="71D3FEDC" w14:textId="77777777" w:rsidR="007B2858" w:rsidRDefault="007B2858" w:rsidP="007B2858">
      <w:pPr>
        <w:tabs>
          <w:tab w:val="left" w:pos="4104"/>
          <w:tab w:val="center" w:pos="4535"/>
          <w:tab w:val="right" w:pos="9070"/>
        </w:tabs>
        <w:ind w:firstLine="5529"/>
        <w:rPr>
          <w:rFonts w:ascii="Times New Roman" w:hAnsi="Times New Roman" w:cs="Times New Roman"/>
          <w:bCs/>
          <w:sz w:val="28"/>
          <w:szCs w:val="28"/>
        </w:rPr>
      </w:pPr>
    </w:p>
    <w:p w14:paraId="6CE53A27" w14:textId="77777777" w:rsidR="007B2858" w:rsidRDefault="007B2858" w:rsidP="007B2858">
      <w:pPr>
        <w:pStyle w:val="1"/>
        <w:spacing w:line="360" w:lineRule="auto"/>
        <w:ind w:firstLine="720"/>
        <w:rPr>
          <w:rFonts w:ascii="Times New Roman" w:hAnsi="Times New Roman" w:cs="Times New Roman"/>
          <w:sz w:val="28"/>
          <w:szCs w:val="28"/>
        </w:rPr>
      </w:pPr>
      <w:bookmarkStart w:id="3" w:name="_Toc147930156"/>
      <w:r>
        <w:rPr>
          <w:rFonts w:ascii="Times New Roman" w:hAnsi="Times New Roman" w:cs="Times New Roman"/>
          <w:sz w:val="28"/>
          <w:szCs w:val="28"/>
        </w:rPr>
        <w:lastRenderedPageBreak/>
        <w:t>1.Наименование дисциплины</w:t>
      </w:r>
      <w:bookmarkEnd w:id="3"/>
    </w:p>
    <w:p w14:paraId="30F4CA4D" w14:textId="77777777" w:rsidR="007B2858" w:rsidRDefault="00FB5665" w:rsidP="00FB5665">
      <w:pPr>
        <w:shd w:val="clear" w:color="auto" w:fill="FFFFFF"/>
        <w:ind w:left="2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273928">
        <w:rPr>
          <w:rFonts w:ascii="Times New Roman" w:hAnsi="Times New Roman" w:cs="Times New Roman"/>
          <w:color w:val="000000"/>
          <w:sz w:val="28"/>
          <w:szCs w:val="28"/>
        </w:rPr>
        <w:t>Биржевой инжиниринг продукции топливно-энергетического комплекса</w:t>
      </w:r>
      <w:r w:rsidR="007B2858">
        <w:rPr>
          <w:rFonts w:ascii="Times New Roman" w:hAnsi="Times New Roman" w:cs="Times New Roman"/>
          <w:bCs/>
          <w:color w:val="000000"/>
          <w:sz w:val="28"/>
          <w:szCs w:val="28"/>
        </w:rPr>
        <w:t>».</w:t>
      </w:r>
    </w:p>
    <w:p w14:paraId="3A01C79C" w14:textId="77777777" w:rsidR="007B2858" w:rsidRDefault="007B2858" w:rsidP="00537B9B">
      <w:pPr>
        <w:pStyle w:val="1"/>
        <w:spacing w:before="0" w:after="0"/>
        <w:ind w:firstLine="720"/>
        <w:jc w:val="both"/>
        <w:rPr>
          <w:rFonts w:ascii="Times New Roman" w:hAnsi="Times New Roman" w:cs="Times New Roman"/>
          <w:sz w:val="28"/>
          <w:szCs w:val="28"/>
        </w:rPr>
      </w:pPr>
      <w:bookmarkStart w:id="4" w:name="_Toc147930157"/>
      <w:r w:rsidRPr="00433BEF">
        <w:rPr>
          <w:rFonts w:ascii="Times New Roman" w:hAnsi="Times New Roman" w:cs="Times New Roman"/>
          <w:sz w:val="28"/>
          <w:szCs w:val="28"/>
        </w:rPr>
        <w:t>2.</w:t>
      </w:r>
      <w:r w:rsidRPr="00433BEF">
        <w:rPr>
          <w:rFonts w:ascii="Times New Roman" w:hAnsi="Times New Roman" w:cs="Times New Roman"/>
          <w:sz w:val="28"/>
          <w:szCs w:val="28"/>
        </w:rPr>
        <w:tab/>
      </w:r>
      <w:r w:rsidR="00537B9B" w:rsidRPr="00537B9B">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17396B8B" w14:textId="385EB0E0" w:rsidR="00FF27AF" w:rsidRPr="00FF27AF" w:rsidRDefault="00FF27AF" w:rsidP="00FF27AF">
      <w:pPr>
        <w:ind w:left="7788"/>
        <w:rPr>
          <w:rFonts w:ascii="Times New Roman" w:eastAsia="Times New Roman" w:hAnsi="Times New Roman" w:cs="Times New Roman"/>
          <w:bCs/>
          <w:kern w:val="32"/>
          <w:sz w:val="28"/>
          <w:szCs w:val="28"/>
        </w:rPr>
      </w:pPr>
      <w:r w:rsidRPr="00FF27AF">
        <w:rPr>
          <w:rFonts w:ascii="Times New Roman" w:eastAsia="Times New Roman" w:hAnsi="Times New Roman" w:cs="Times New Roman"/>
          <w:bCs/>
          <w:kern w:val="32"/>
          <w:sz w:val="28"/>
          <w:szCs w:val="28"/>
        </w:rPr>
        <w:t>Таблица 1</w:t>
      </w:r>
    </w:p>
    <w:tbl>
      <w:tblPr>
        <w:tblStyle w:val="af4"/>
        <w:tblW w:w="0" w:type="auto"/>
        <w:tblLook w:val="04A0" w:firstRow="1" w:lastRow="0" w:firstColumn="1" w:lastColumn="0" w:noHBand="0" w:noVBand="1"/>
      </w:tblPr>
      <w:tblGrid>
        <w:gridCol w:w="962"/>
        <w:gridCol w:w="2160"/>
        <w:gridCol w:w="2651"/>
        <w:gridCol w:w="3572"/>
      </w:tblGrid>
      <w:tr w:rsidR="004F1003" w:rsidRPr="007E1794" w14:paraId="5906AD8B" w14:textId="77777777" w:rsidTr="00823AE9">
        <w:trPr>
          <w:tblHeader/>
        </w:trPr>
        <w:tc>
          <w:tcPr>
            <w:tcW w:w="962" w:type="dxa"/>
          </w:tcPr>
          <w:p w14:paraId="2D0D5A90" w14:textId="77777777" w:rsidR="004F1003" w:rsidRPr="007E1794" w:rsidRDefault="004F1003" w:rsidP="00712120">
            <w:pPr>
              <w:spacing w:after="200" w:line="276" w:lineRule="auto"/>
              <w:rPr>
                <w:rFonts w:ascii="Times New Roman" w:eastAsiaTheme="minorEastAsia" w:hAnsi="Times New Roman" w:cs="Times New Roman"/>
                <w:b/>
              </w:rPr>
            </w:pPr>
            <w:r w:rsidRPr="007E1794">
              <w:rPr>
                <w:rFonts w:ascii="Times New Roman" w:eastAsiaTheme="minorEastAsia" w:hAnsi="Times New Roman" w:cs="Times New Roman"/>
                <w:b/>
              </w:rPr>
              <w:t>Код компе-</w:t>
            </w:r>
            <w:proofErr w:type="spellStart"/>
            <w:r w:rsidRPr="007E1794">
              <w:rPr>
                <w:rFonts w:ascii="Times New Roman" w:eastAsiaTheme="minorEastAsia" w:hAnsi="Times New Roman" w:cs="Times New Roman"/>
                <w:b/>
              </w:rPr>
              <w:t>тенции</w:t>
            </w:r>
            <w:proofErr w:type="spellEnd"/>
          </w:p>
        </w:tc>
        <w:tc>
          <w:tcPr>
            <w:tcW w:w="2160" w:type="dxa"/>
          </w:tcPr>
          <w:p w14:paraId="74581D9A" w14:textId="77777777" w:rsidR="004F1003" w:rsidRPr="007E1794" w:rsidRDefault="004F1003" w:rsidP="00712120">
            <w:pPr>
              <w:spacing w:after="200" w:line="276" w:lineRule="auto"/>
              <w:rPr>
                <w:rFonts w:ascii="Times New Roman" w:eastAsiaTheme="minorEastAsia" w:hAnsi="Times New Roman" w:cs="Times New Roman"/>
                <w:b/>
              </w:rPr>
            </w:pPr>
            <w:r w:rsidRPr="007E1794">
              <w:rPr>
                <w:rFonts w:ascii="Times New Roman" w:eastAsiaTheme="minorEastAsia" w:hAnsi="Times New Roman" w:cs="Times New Roman"/>
                <w:b/>
              </w:rPr>
              <w:t>Наименование компетенции</w:t>
            </w:r>
          </w:p>
        </w:tc>
        <w:tc>
          <w:tcPr>
            <w:tcW w:w="2651" w:type="dxa"/>
          </w:tcPr>
          <w:p w14:paraId="73748E3C" w14:textId="77777777" w:rsidR="004F1003" w:rsidRPr="007E1794" w:rsidRDefault="004F1003" w:rsidP="00712120">
            <w:pPr>
              <w:spacing w:after="200" w:line="276" w:lineRule="auto"/>
              <w:rPr>
                <w:rFonts w:ascii="Times New Roman" w:eastAsiaTheme="minorEastAsia" w:hAnsi="Times New Roman" w:cs="Times New Roman"/>
                <w:b/>
              </w:rPr>
            </w:pPr>
            <w:r w:rsidRPr="007E1794">
              <w:rPr>
                <w:rFonts w:ascii="Times New Roman" w:eastAsiaTheme="minorEastAsia" w:hAnsi="Times New Roman" w:cs="Times New Roman"/>
                <w:b/>
              </w:rPr>
              <w:t>Индикаторы достижения компетенции</w:t>
            </w:r>
          </w:p>
        </w:tc>
        <w:tc>
          <w:tcPr>
            <w:tcW w:w="3572" w:type="dxa"/>
          </w:tcPr>
          <w:p w14:paraId="59818636" w14:textId="77777777" w:rsidR="004F1003" w:rsidRPr="007E1794" w:rsidRDefault="004F1003" w:rsidP="00712120">
            <w:pPr>
              <w:spacing w:after="200" w:line="276" w:lineRule="auto"/>
              <w:rPr>
                <w:rFonts w:ascii="Times New Roman" w:eastAsiaTheme="minorEastAsia" w:hAnsi="Times New Roman" w:cs="Times New Roman"/>
                <w:b/>
              </w:rPr>
            </w:pPr>
            <w:r w:rsidRPr="007E1794">
              <w:rPr>
                <w:rFonts w:ascii="Times New Roman" w:eastAsiaTheme="minorEastAsia" w:hAnsi="Times New Roman" w:cs="Times New Roman"/>
                <w:b/>
              </w:rPr>
              <w:t>Результаты обучения (владения, умения и знания), соотнесенные с компетенциями / индикаторами достижения компетенции</w:t>
            </w:r>
          </w:p>
        </w:tc>
      </w:tr>
      <w:tr w:rsidR="004F1003" w:rsidRPr="007E1794" w14:paraId="71FD35F0" w14:textId="77777777" w:rsidTr="00823AE9">
        <w:trPr>
          <w:trHeight w:val="645"/>
        </w:trPr>
        <w:tc>
          <w:tcPr>
            <w:tcW w:w="962" w:type="dxa"/>
          </w:tcPr>
          <w:p w14:paraId="703C84DC" w14:textId="473E2530" w:rsidR="004F1003" w:rsidRPr="007E1794" w:rsidRDefault="00823AE9" w:rsidP="002C2B5D">
            <w:pPr>
              <w:spacing w:after="200" w:line="276" w:lineRule="auto"/>
              <w:rPr>
                <w:rFonts w:ascii="Times New Roman" w:eastAsiaTheme="minorEastAsia" w:hAnsi="Times New Roman" w:cs="Times New Roman"/>
              </w:rPr>
            </w:pPr>
            <w:r>
              <w:rPr>
                <w:rFonts w:ascii="Times New Roman" w:eastAsiaTheme="minorEastAsia" w:hAnsi="Times New Roman" w:cs="Times New Roman"/>
              </w:rPr>
              <w:t>ПК</w:t>
            </w:r>
            <w:r w:rsidR="004F1003" w:rsidRPr="007E1794">
              <w:rPr>
                <w:rFonts w:ascii="Times New Roman" w:eastAsiaTheme="minorEastAsia" w:hAnsi="Times New Roman" w:cs="Times New Roman"/>
              </w:rPr>
              <w:t>-</w:t>
            </w:r>
            <w:r w:rsidR="002C2B5D">
              <w:rPr>
                <w:rFonts w:ascii="Times New Roman" w:eastAsiaTheme="minorEastAsia" w:hAnsi="Times New Roman" w:cs="Times New Roman"/>
              </w:rPr>
              <w:t>5</w:t>
            </w:r>
          </w:p>
        </w:tc>
        <w:tc>
          <w:tcPr>
            <w:tcW w:w="2160" w:type="dxa"/>
          </w:tcPr>
          <w:p w14:paraId="09ACCF39" w14:textId="25A6FB2B" w:rsidR="00823AE9" w:rsidRDefault="00823AE9" w:rsidP="004D4F91">
            <w:pPr>
              <w:widowControl w:val="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проводить оценку климатических рисков и разрабатывать план адаптации энергетических компаний к изменениям климата как в </w:t>
            </w:r>
            <w:r w:rsidR="00023062">
              <w:rPr>
                <w:rFonts w:ascii="Times New Roman" w:hAnsi="Times New Roman" w:cs="Times New Roman"/>
                <w:sz w:val="24"/>
                <w:szCs w:val="24"/>
              </w:rPr>
              <w:t>России,</w:t>
            </w:r>
            <w:r>
              <w:rPr>
                <w:rFonts w:ascii="Times New Roman" w:hAnsi="Times New Roman" w:cs="Times New Roman"/>
                <w:sz w:val="24"/>
                <w:szCs w:val="24"/>
              </w:rPr>
              <w:t xml:space="preserve"> так и зарубежных странах </w:t>
            </w:r>
          </w:p>
          <w:p w14:paraId="5CC1E42E" w14:textId="607528D8" w:rsidR="004F1003" w:rsidRPr="007E1794" w:rsidRDefault="004F1003" w:rsidP="002C2B5D">
            <w:pPr>
              <w:spacing w:after="200" w:line="276" w:lineRule="auto"/>
              <w:rPr>
                <w:rFonts w:ascii="Times New Roman" w:eastAsiaTheme="minorEastAsia" w:hAnsi="Times New Roman" w:cs="Times New Roman"/>
              </w:rPr>
            </w:pPr>
          </w:p>
        </w:tc>
        <w:tc>
          <w:tcPr>
            <w:tcW w:w="2651" w:type="dxa"/>
          </w:tcPr>
          <w:p w14:paraId="1CBF46E4" w14:textId="77777777" w:rsidR="00823AE9" w:rsidRPr="00AE317F" w:rsidRDefault="00823AE9" w:rsidP="00823AE9">
            <w:pPr>
              <w:jc w:val="both"/>
              <w:rPr>
                <w:rFonts w:ascii="Times New Roman" w:hAnsi="Times New Roman" w:cs="Times New Roman"/>
                <w:sz w:val="24"/>
                <w:szCs w:val="24"/>
              </w:rPr>
            </w:pPr>
            <w:r w:rsidRPr="00AE317F">
              <w:rPr>
                <w:rFonts w:ascii="Times New Roman" w:hAnsi="Times New Roman" w:cs="Times New Roman"/>
                <w:sz w:val="24"/>
                <w:szCs w:val="24"/>
              </w:rPr>
              <w:t>1.Демонстрирует знание системы рисков, сопровождающих деятельность энергетических компаний.</w:t>
            </w:r>
          </w:p>
          <w:p w14:paraId="1227DFA5" w14:textId="77777777" w:rsidR="00167A2B" w:rsidRDefault="00167A2B" w:rsidP="00823AE9">
            <w:pPr>
              <w:jc w:val="both"/>
              <w:rPr>
                <w:rFonts w:ascii="Times New Roman" w:hAnsi="Times New Roman" w:cs="Times New Roman"/>
                <w:sz w:val="24"/>
                <w:szCs w:val="24"/>
              </w:rPr>
            </w:pPr>
          </w:p>
          <w:p w14:paraId="19C2F44D" w14:textId="77777777" w:rsidR="00167A2B" w:rsidRDefault="00167A2B" w:rsidP="00823AE9">
            <w:pPr>
              <w:jc w:val="both"/>
              <w:rPr>
                <w:rFonts w:ascii="Times New Roman" w:hAnsi="Times New Roman" w:cs="Times New Roman"/>
                <w:sz w:val="24"/>
                <w:szCs w:val="24"/>
              </w:rPr>
            </w:pPr>
          </w:p>
          <w:p w14:paraId="4320E891" w14:textId="77777777" w:rsidR="00167A2B" w:rsidRDefault="00167A2B" w:rsidP="00823AE9">
            <w:pPr>
              <w:jc w:val="both"/>
              <w:rPr>
                <w:rFonts w:ascii="Times New Roman" w:hAnsi="Times New Roman" w:cs="Times New Roman"/>
                <w:sz w:val="24"/>
                <w:szCs w:val="24"/>
              </w:rPr>
            </w:pPr>
          </w:p>
          <w:p w14:paraId="2FE08FF9" w14:textId="77777777" w:rsidR="00167A2B" w:rsidRDefault="00167A2B" w:rsidP="00823AE9">
            <w:pPr>
              <w:jc w:val="both"/>
              <w:rPr>
                <w:rFonts w:ascii="Times New Roman" w:hAnsi="Times New Roman" w:cs="Times New Roman"/>
                <w:sz w:val="24"/>
                <w:szCs w:val="24"/>
              </w:rPr>
            </w:pPr>
          </w:p>
          <w:p w14:paraId="7E0999F4" w14:textId="77777777" w:rsidR="00167A2B" w:rsidRDefault="00167A2B" w:rsidP="00823AE9">
            <w:pPr>
              <w:jc w:val="both"/>
              <w:rPr>
                <w:rFonts w:ascii="Times New Roman" w:hAnsi="Times New Roman" w:cs="Times New Roman"/>
                <w:sz w:val="24"/>
                <w:szCs w:val="24"/>
              </w:rPr>
            </w:pPr>
          </w:p>
          <w:p w14:paraId="09EA22C5" w14:textId="77777777" w:rsidR="00167A2B" w:rsidRDefault="00167A2B" w:rsidP="00823AE9">
            <w:pPr>
              <w:jc w:val="both"/>
              <w:rPr>
                <w:rFonts w:ascii="Times New Roman" w:hAnsi="Times New Roman" w:cs="Times New Roman"/>
                <w:sz w:val="24"/>
                <w:szCs w:val="24"/>
              </w:rPr>
            </w:pPr>
          </w:p>
          <w:p w14:paraId="426D6047" w14:textId="77777777" w:rsidR="00167A2B" w:rsidRDefault="00167A2B" w:rsidP="00823AE9">
            <w:pPr>
              <w:jc w:val="both"/>
              <w:rPr>
                <w:rFonts w:ascii="Times New Roman" w:hAnsi="Times New Roman" w:cs="Times New Roman"/>
                <w:sz w:val="24"/>
                <w:szCs w:val="24"/>
              </w:rPr>
            </w:pPr>
          </w:p>
          <w:p w14:paraId="710F6A33" w14:textId="7644A4A6" w:rsidR="00823AE9" w:rsidRPr="00AE317F" w:rsidRDefault="00823AE9" w:rsidP="00432E1B">
            <w:pPr>
              <w:rPr>
                <w:rFonts w:ascii="Times New Roman" w:hAnsi="Times New Roman" w:cs="Times New Roman"/>
                <w:sz w:val="24"/>
                <w:szCs w:val="24"/>
              </w:rPr>
            </w:pPr>
            <w:r w:rsidRPr="00AE317F">
              <w:rPr>
                <w:rFonts w:ascii="Times New Roman" w:hAnsi="Times New Roman" w:cs="Times New Roman"/>
                <w:sz w:val="24"/>
                <w:szCs w:val="24"/>
              </w:rPr>
              <w:t xml:space="preserve">2. </w:t>
            </w:r>
            <w:r w:rsidRPr="007E2748">
              <w:rPr>
                <w:rFonts w:ascii="Times New Roman" w:hAnsi="Times New Roman" w:cs="Times New Roman"/>
                <w:sz w:val="24"/>
                <w:szCs w:val="24"/>
              </w:rPr>
              <w:t>Оценивает риски и демонстрирует знание методов управления различными видами рисков.</w:t>
            </w:r>
          </w:p>
          <w:p w14:paraId="557D0C9F" w14:textId="2AABD2B6" w:rsidR="002C2B5D" w:rsidRPr="0045175B" w:rsidRDefault="002C2B5D" w:rsidP="00823AE9">
            <w:pPr>
              <w:pStyle w:val="af0"/>
              <w:ind w:left="0"/>
              <w:rPr>
                <w:rFonts w:ascii="Times New Roman" w:hAnsi="Times New Roman"/>
              </w:rPr>
            </w:pPr>
          </w:p>
        </w:tc>
        <w:tc>
          <w:tcPr>
            <w:tcW w:w="3572" w:type="dxa"/>
          </w:tcPr>
          <w:p w14:paraId="395A17FD" w14:textId="3EA8248C" w:rsidR="0002698E" w:rsidRDefault="00F00A75" w:rsidP="00712120">
            <w:pPr>
              <w:rPr>
                <w:rFonts w:ascii="Times New Roman" w:eastAsiaTheme="minorEastAsia" w:hAnsi="Times New Roman" w:cs="Times New Roman"/>
              </w:rPr>
            </w:pPr>
            <w:r>
              <w:rPr>
                <w:rFonts w:ascii="Times New Roman" w:eastAsiaTheme="minorEastAsia" w:hAnsi="Times New Roman" w:cs="Times New Roman"/>
              </w:rPr>
              <w:t>Знани</w:t>
            </w:r>
            <w:r w:rsidR="00D80D02">
              <w:rPr>
                <w:rFonts w:ascii="Times New Roman" w:eastAsiaTheme="minorEastAsia" w:hAnsi="Times New Roman" w:cs="Times New Roman"/>
              </w:rPr>
              <w:t>е</w:t>
            </w:r>
            <w:r>
              <w:rPr>
                <w:rFonts w:ascii="Times New Roman" w:eastAsiaTheme="minorEastAsia" w:hAnsi="Times New Roman" w:cs="Times New Roman"/>
              </w:rPr>
              <w:t xml:space="preserve">: основ системного анализа, особенностей международного рынка энергетических товаров, </w:t>
            </w:r>
            <w:r w:rsidR="00D80D02">
              <w:rPr>
                <w:rFonts w:ascii="Times New Roman" w:eastAsiaTheme="minorEastAsia" w:hAnsi="Times New Roman" w:cs="Times New Roman"/>
              </w:rPr>
              <w:t xml:space="preserve">законодательства в сфере регулирования международной торговли товарами и правил </w:t>
            </w:r>
            <w:r>
              <w:rPr>
                <w:rFonts w:ascii="Times New Roman" w:eastAsiaTheme="minorEastAsia" w:hAnsi="Times New Roman" w:cs="Times New Roman"/>
              </w:rPr>
              <w:t>биржевой торговли энергетическими товарами;</w:t>
            </w:r>
          </w:p>
          <w:p w14:paraId="505711C9" w14:textId="249DA1D2" w:rsidR="00F00A75" w:rsidRDefault="00F00A75" w:rsidP="00F00A75">
            <w:pPr>
              <w:rPr>
                <w:rFonts w:ascii="Times New Roman" w:eastAsiaTheme="minorEastAsia" w:hAnsi="Times New Roman" w:cs="Times New Roman"/>
              </w:rPr>
            </w:pPr>
            <w:r>
              <w:rPr>
                <w:rFonts w:ascii="Times New Roman" w:eastAsiaTheme="minorEastAsia" w:hAnsi="Times New Roman" w:cs="Times New Roman"/>
              </w:rPr>
              <w:t>Умени</w:t>
            </w:r>
            <w:r w:rsidR="00D80D02">
              <w:rPr>
                <w:rFonts w:ascii="Times New Roman" w:eastAsiaTheme="minorEastAsia" w:hAnsi="Times New Roman" w:cs="Times New Roman"/>
              </w:rPr>
              <w:t>е</w:t>
            </w:r>
            <w:r>
              <w:rPr>
                <w:rFonts w:ascii="Times New Roman" w:eastAsiaTheme="minorEastAsia" w:hAnsi="Times New Roman" w:cs="Times New Roman"/>
              </w:rPr>
              <w:t xml:space="preserve">: разрабатывать </w:t>
            </w:r>
            <w:r w:rsidR="00D80D02">
              <w:rPr>
                <w:rFonts w:ascii="Times New Roman" w:eastAsiaTheme="minorEastAsia" w:hAnsi="Times New Roman" w:cs="Times New Roman"/>
              </w:rPr>
              <w:t>предложения по системе оценки климатических рисков в зависимости от отраслевой специфики</w:t>
            </w:r>
            <w:r>
              <w:rPr>
                <w:rFonts w:ascii="Times New Roman" w:eastAsiaTheme="minorEastAsia" w:hAnsi="Times New Roman" w:cs="Times New Roman"/>
              </w:rPr>
              <w:t xml:space="preserve"> энергетических </w:t>
            </w:r>
            <w:r w:rsidR="00D80D02">
              <w:rPr>
                <w:rFonts w:ascii="Times New Roman" w:eastAsiaTheme="minorEastAsia" w:hAnsi="Times New Roman" w:cs="Times New Roman"/>
              </w:rPr>
              <w:t>компаний</w:t>
            </w:r>
            <w:r>
              <w:rPr>
                <w:rFonts w:ascii="Times New Roman" w:eastAsiaTheme="minorEastAsia" w:hAnsi="Times New Roman" w:cs="Times New Roman"/>
              </w:rPr>
              <w:t>;</w:t>
            </w:r>
          </w:p>
          <w:p w14:paraId="375233CC" w14:textId="381C5F38" w:rsidR="00F00A75" w:rsidRDefault="00F00A75" w:rsidP="00F00A75">
            <w:pPr>
              <w:rPr>
                <w:rFonts w:ascii="Times New Roman" w:eastAsiaTheme="minorEastAsia" w:hAnsi="Times New Roman" w:cs="Times New Roman"/>
              </w:rPr>
            </w:pPr>
            <w:r>
              <w:rPr>
                <w:rFonts w:ascii="Times New Roman" w:eastAsiaTheme="minorEastAsia" w:hAnsi="Times New Roman" w:cs="Times New Roman"/>
              </w:rPr>
              <w:t>Знани</w:t>
            </w:r>
            <w:r w:rsidR="00D80D02">
              <w:rPr>
                <w:rFonts w:ascii="Times New Roman" w:eastAsiaTheme="minorEastAsia" w:hAnsi="Times New Roman" w:cs="Times New Roman"/>
              </w:rPr>
              <w:t>е</w:t>
            </w:r>
            <w:r>
              <w:rPr>
                <w:rFonts w:ascii="Times New Roman" w:eastAsiaTheme="minorEastAsia" w:hAnsi="Times New Roman" w:cs="Times New Roman"/>
              </w:rPr>
              <w:t xml:space="preserve">: динамики мировой торговли </w:t>
            </w:r>
            <w:r w:rsidR="00D80D02">
              <w:rPr>
                <w:rFonts w:ascii="Times New Roman" w:eastAsiaTheme="minorEastAsia" w:hAnsi="Times New Roman" w:cs="Times New Roman"/>
              </w:rPr>
              <w:t>продуктами энергетики и выбросами</w:t>
            </w:r>
            <w:r>
              <w:rPr>
                <w:rFonts w:ascii="Times New Roman" w:eastAsiaTheme="minorEastAsia" w:hAnsi="Times New Roman" w:cs="Times New Roman"/>
              </w:rPr>
              <w:t xml:space="preserve">, факторов, определяющих темпы развития </w:t>
            </w:r>
            <w:r w:rsidR="00D80D02">
              <w:rPr>
                <w:rFonts w:ascii="Times New Roman" w:eastAsiaTheme="minorEastAsia" w:hAnsi="Times New Roman" w:cs="Times New Roman"/>
              </w:rPr>
              <w:t>биржевой торговли данными инструментами</w:t>
            </w:r>
          </w:p>
          <w:p w14:paraId="6799E289" w14:textId="6E0611E3" w:rsidR="00F00A75" w:rsidRDefault="00F00A75" w:rsidP="00F00A75">
            <w:pPr>
              <w:rPr>
                <w:rFonts w:ascii="Times New Roman" w:eastAsiaTheme="minorEastAsia" w:hAnsi="Times New Roman" w:cs="Times New Roman"/>
              </w:rPr>
            </w:pPr>
            <w:r>
              <w:rPr>
                <w:rFonts w:ascii="Times New Roman" w:eastAsiaTheme="minorEastAsia" w:hAnsi="Times New Roman" w:cs="Times New Roman"/>
              </w:rPr>
              <w:t>Умени</w:t>
            </w:r>
            <w:r w:rsidR="00D80D02">
              <w:rPr>
                <w:rFonts w:ascii="Times New Roman" w:eastAsiaTheme="minorEastAsia" w:hAnsi="Times New Roman" w:cs="Times New Roman"/>
              </w:rPr>
              <w:t>е</w:t>
            </w:r>
            <w:r>
              <w:rPr>
                <w:rFonts w:ascii="Times New Roman" w:eastAsiaTheme="minorEastAsia" w:hAnsi="Times New Roman" w:cs="Times New Roman"/>
              </w:rPr>
              <w:t xml:space="preserve">: анализировать </w:t>
            </w:r>
            <w:r w:rsidR="00D80D02">
              <w:rPr>
                <w:rFonts w:ascii="Times New Roman" w:eastAsiaTheme="minorEastAsia" w:hAnsi="Times New Roman" w:cs="Times New Roman"/>
              </w:rPr>
              <w:t xml:space="preserve">рыночные </w:t>
            </w:r>
            <w:r>
              <w:rPr>
                <w:rFonts w:ascii="Times New Roman" w:eastAsiaTheme="minorEastAsia" w:hAnsi="Times New Roman" w:cs="Times New Roman"/>
              </w:rPr>
              <w:t xml:space="preserve">показатели </w:t>
            </w:r>
            <w:r w:rsidR="00D80D02">
              <w:rPr>
                <w:rFonts w:ascii="Times New Roman" w:eastAsiaTheme="minorEastAsia" w:hAnsi="Times New Roman" w:cs="Times New Roman"/>
              </w:rPr>
              <w:t>при принятии решений при торговле на бирже</w:t>
            </w:r>
            <w:r>
              <w:rPr>
                <w:rFonts w:ascii="Times New Roman" w:eastAsiaTheme="minorEastAsia" w:hAnsi="Times New Roman" w:cs="Times New Roman"/>
              </w:rPr>
              <w:t>;</w:t>
            </w:r>
          </w:p>
          <w:p w14:paraId="02221E9E" w14:textId="0B095ADE" w:rsidR="00F00A75" w:rsidRPr="007E1794" w:rsidRDefault="00F00A75" w:rsidP="00F00A75">
            <w:pPr>
              <w:rPr>
                <w:rFonts w:ascii="Times New Roman" w:eastAsiaTheme="minorEastAsia" w:hAnsi="Times New Roman" w:cs="Times New Roman"/>
              </w:rPr>
            </w:pPr>
            <w:r>
              <w:rPr>
                <w:rFonts w:ascii="Times New Roman" w:eastAsiaTheme="minorEastAsia" w:hAnsi="Times New Roman" w:cs="Times New Roman"/>
              </w:rPr>
              <w:t>разрабатывать алгоритмы управления</w:t>
            </w:r>
            <w:r w:rsidR="00D80D02">
              <w:rPr>
                <w:rFonts w:ascii="Times New Roman" w:eastAsiaTheme="minorEastAsia" w:hAnsi="Times New Roman" w:cs="Times New Roman"/>
              </w:rPr>
              <w:t xml:space="preserve"> рисками</w:t>
            </w:r>
            <w:r>
              <w:rPr>
                <w:rFonts w:ascii="Times New Roman" w:eastAsiaTheme="minorEastAsia" w:hAnsi="Times New Roman" w:cs="Times New Roman"/>
              </w:rPr>
              <w:t xml:space="preserve">. </w:t>
            </w:r>
          </w:p>
        </w:tc>
      </w:tr>
      <w:tr w:rsidR="00823AE9" w:rsidRPr="007E1794" w14:paraId="00D35537" w14:textId="77777777" w:rsidTr="00823AE9">
        <w:trPr>
          <w:trHeight w:val="1912"/>
        </w:trPr>
        <w:tc>
          <w:tcPr>
            <w:tcW w:w="962" w:type="dxa"/>
          </w:tcPr>
          <w:p w14:paraId="1A0B2E48" w14:textId="4C45D4F6" w:rsidR="00823AE9" w:rsidRPr="007E1794" w:rsidRDefault="00823AE9" w:rsidP="00823AE9">
            <w:pPr>
              <w:rPr>
                <w:rFonts w:ascii="Times New Roman" w:hAnsi="Times New Roman" w:cs="Times New Roman"/>
              </w:rPr>
            </w:pPr>
            <w:r w:rsidRPr="007E1794">
              <w:rPr>
                <w:rFonts w:ascii="Times New Roman" w:hAnsi="Times New Roman" w:cs="Times New Roman"/>
              </w:rPr>
              <w:t>ПКН-</w:t>
            </w:r>
            <w:r>
              <w:rPr>
                <w:rFonts w:ascii="Times New Roman" w:hAnsi="Times New Roman" w:cs="Times New Roman"/>
              </w:rPr>
              <w:t>4</w:t>
            </w:r>
          </w:p>
        </w:tc>
        <w:tc>
          <w:tcPr>
            <w:tcW w:w="2160" w:type="dxa"/>
          </w:tcPr>
          <w:p w14:paraId="0BCEE757" w14:textId="77777777" w:rsidR="00823AE9" w:rsidRDefault="00823AE9" w:rsidP="00823AE9">
            <w:pPr>
              <w:pStyle w:val="ConsPlusNormal"/>
              <w:widowControl/>
              <w:ind w:firstLine="0"/>
              <w:rPr>
                <w:rFonts w:ascii="Times New Roman" w:hAnsi="Times New Roman" w:cs="Times New Roman"/>
                <w:sz w:val="24"/>
                <w:szCs w:val="24"/>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39FB2E8A" w14:textId="73D329C6" w:rsidR="00823AE9" w:rsidRPr="007E1794" w:rsidRDefault="00823AE9" w:rsidP="00823AE9">
            <w:pPr>
              <w:rPr>
                <w:rFonts w:ascii="Times New Roman" w:hAnsi="Times New Roman" w:cs="Times New Roman"/>
              </w:rPr>
            </w:pPr>
          </w:p>
        </w:tc>
        <w:tc>
          <w:tcPr>
            <w:tcW w:w="2651" w:type="dxa"/>
          </w:tcPr>
          <w:p w14:paraId="02D4768E" w14:textId="3845E549" w:rsidR="00823AE9" w:rsidRDefault="00167A2B" w:rsidP="00823AE9">
            <w:pPr>
              <w:rPr>
                <w:rFonts w:ascii="Times New Roman" w:hAnsi="Times New Roman"/>
                <w:sz w:val="24"/>
                <w:szCs w:val="24"/>
              </w:rPr>
            </w:pPr>
            <w:r>
              <w:rPr>
                <w:rFonts w:ascii="Times New Roman" w:hAnsi="Times New Roman"/>
                <w:sz w:val="24"/>
                <w:szCs w:val="24"/>
              </w:rPr>
              <w:t xml:space="preserve">1. </w:t>
            </w:r>
            <w:r w:rsidR="00823AE9" w:rsidRPr="00112C44">
              <w:rPr>
                <w:rFonts w:ascii="Times New Roman" w:hAnsi="Times New Roman"/>
                <w:sz w:val="24"/>
                <w:szCs w:val="24"/>
              </w:rPr>
              <w:t>Формирует и применяет методики оценки эффективности экономических проектов в условиях неопределенности</w:t>
            </w:r>
            <w:r w:rsidR="00823AE9">
              <w:rPr>
                <w:rFonts w:ascii="Times New Roman" w:hAnsi="Times New Roman"/>
                <w:sz w:val="24"/>
                <w:szCs w:val="24"/>
              </w:rPr>
              <w:t>.</w:t>
            </w:r>
          </w:p>
          <w:p w14:paraId="16367B61" w14:textId="77777777" w:rsidR="00167A2B" w:rsidRDefault="00167A2B" w:rsidP="00823AE9">
            <w:pPr>
              <w:pStyle w:val="af0"/>
              <w:ind w:left="0"/>
              <w:rPr>
                <w:rFonts w:ascii="Times New Roman" w:hAnsi="Times New Roman"/>
                <w:sz w:val="24"/>
                <w:szCs w:val="24"/>
              </w:rPr>
            </w:pPr>
          </w:p>
          <w:p w14:paraId="70EBD639" w14:textId="77777777" w:rsidR="00167A2B" w:rsidRDefault="00167A2B" w:rsidP="00823AE9">
            <w:pPr>
              <w:pStyle w:val="af0"/>
              <w:ind w:left="0"/>
              <w:rPr>
                <w:rFonts w:ascii="Times New Roman" w:hAnsi="Times New Roman"/>
                <w:sz w:val="24"/>
                <w:szCs w:val="24"/>
              </w:rPr>
            </w:pPr>
          </w:p>
          <w:p w14:paraId="12AB1B5C" w14:textId="77777777" w:rsidR="00167A2B" w:rsidRDefault="00167A2B" w:rsidP="00823AE9">
            <w:pPr>
              <w:pStyle w:val="af0"/>
              <w:ind w:left="0"/>
              <w:rPr>
                <w:rFonts w:ascii="Times New Roman" w:hAnsi="Times New Roman"/>
                <w:sz w:val="24"/>
                <w:szCs w:val="24"/>
              </w:rPr>
            </w:pPr>
          </w:p>
          <w:p w14:paraId="2D62CF3E" w14:textId="77777777" w:rsidR="00167A2B" w:rsidRDefault="00167A2B" w:rsidP="00823AE9">
            <w:pPr>
              <w:pStyle w:val="af0"/>
              <w:ind w:left="0"/>
              <w:rPr>
                <w:rFonts w:ascii="Times New Roman" w:hAnsi="Times New Roman"/>
                <w:sz w:val="24"/>
                <w:szCs w:val="24"/>
              </w:rPr>
            </w:pPr>
          </w:p>
          <w:p w14:paraId="3EC080AB" w14:textId="77777777" w:rsidR="00167A2B" w:rsidRDefault="00167A2B" w:rsidP="00823AE9">
            <w:pPr>
              <w:pStyle w:val="af0"/>
              <w:ind w:left="0"/>
              <w:rPr>
                <w:rFonts w:ascii="Times New Roman" w:hAnsi="Times New Roman"/>
                <w:sz w:val="24"/>
                <w:szCs w:val="24"/>
              </w:rPr>
            </w:pPr>
          </w:p>
          <w:p w14:paraId="720E5E3B" w14:textId="578A205C" w:rsidR="00823AE9" w:rsidRPr="00740979" w:rsidRDefault="00432E1B" w:rsidP="00823AE9">
            <w:pPr>
              <w:pStyle w:val="af0"/>
              <w:ind w:left="0"/>
              <w:rPr>
                <w:rFonts w:ascii="Times New Roman" w:eastAsiaTheme="minorHAnsi" w:hAnsi="Times New Roman"/>
              </w:rPr>
            </w:pPr>
            <w:r>
              <w:rPr>
                <w:rFonts w:ascii="Times New Roman" w:hAnsi="Times New Roman"/>
                <w:sz w:val="24"/>
                <w:szCs w:val="24"/>
              </w:rPr>
              <w:t xml:space="preserve">2. </w:t>
            </w:r>
            <w:r w:rsidR="00823AE9">
              <w:rPr>
                <w:rFonts w:ascii="Times New Roman" w:hAnsi="Times New Roman"/>
                <w:sz w:val="24"/>
                <w:szCs w:val="24"/>
              </w:rPr>
              <w:t xml:space="preserve">Демонстрирует навыки </w:t>
            </w:r>
            <w:r w:rsidR="00823AE9" w:rsidRPr="00D64202">
              <w:rPr>
                <w:rFonts w:ascii="Times New Roman" w:hAnsi="Times New Roman"/>
                <w:sz w:val="24"/>
                <w:szCs w:val="24"/>
              </w:rPr>
              <w:lastRenderedPageBreak/>
              <w:t>формулирования выводов на основе проведенного</w:t>
            </w:r>
            <w:r w:rsidR="00823AE9">
              <w:rPr>
                <w:rFonts w:ascii="Times New Roman" w:hAnsi="Times New Roman"/>
                <w:sz w:val="24"/>
                <w:szCs w:val="24"/>
              </w:rPr>
              <w:t xml:space="preserve"> </w:t>
            </w:r>
            <w:r w:rsidR="00823AE9" w:rsidRPr="00D64202">
              <w:rPr>
                <w:rFonts w:ascii="Times New Roman" w:hAnsi="Times New Roman"/>
                <w:sz w:val="24"/>
                <w:szCs w:val="24"/>
              </w:rPr>
              <w:t>исследования для принятия управленческих решений о реализации</w:t>
            </w:r>
            <w:r w:rsidR="00823AE9">
              <w:rPr>
                <w:rFonts w:ascii="Times New Roman" w:hAnsi="Times New Roman"/>
                <w:sz w:val="24"/>
                <w:szCs w:val="24"/>
              </w:rPr>
              <w:t xml:space="preserve"> </w:t>
            </w:r>
            <w:r w:rsidR="00823AE9" w:rsidRPr="00D64202">
              <w:rPr>
                <w:rFonts w:ascii="Times New Roman" w:hAnsi="Times New Roman"/>
                <w:sz w:val="24"/>
                <w:szCs w:val="24"/>
              </w:rPr>
              <w:t>экономических проектов в виде методик и аналитических материалов.</w:t>
            </w:r>
          </w:p>
        </w:tc>
        <w:tc>
          <w:tcPr>
            <w:tcW w:w="3572" w:type="dxa"/>
          </w:tcPr>
          <w:p w14:paraId="01FBD53A" w14:textId="1843B51D" w:rsidR="00167A2B" w:rsidRDefault="00167A2B" w:rsidP="00167A2B">
            <w:pPr>
              <w:rPr>
                <w:rFonts w:ascii="Times New Roman" w:hAnsi="Times New Roman" w:cs="Times New Roman"/>
              </w:rPr>
            </w:pPr>
            <w:r>
              <w:rPr>
                <w:rFonts w:ascii="Times New Roman" w:hAnsi="Times New Roman" w:cs="Times New Roman"/>
              </w:rPr>
              <w:lastRenderedPageBreak/>
              <w:t>З</w:t>
            </w:r>
            <w:r w:rsidR="00823AE9" w:rsidRPr="00D80D02">
              <w:rPr>
                <w:rFonts w:ascii="Times New Roman" w:hAnsi="Times New Roman" w:cs="Times New Roman"/>
              </w:rPr>
              <w:t>нани</w:t>
            </w:r>
            <w:r>
              <w:rPr>
                <w:rFonts w:ascii="Times New Roman" w:hAnsi="Times New Roman" w:cs="Times New Roman"/>
              </w:rPr>
              <w:t>е</w:t>
            </w:r>
            <w:r w:rsidR="00823AE9" w:rsidRPr="00D80D02">
              <w:rPr>
                <w:rFonts w:ascii="Times New Roman" w:hAnsi="Times New Roman" w:cs="Times New Roman"/>
              </w:rPr>
              <w:t>:</w:t>
            </w:r>
            <w:r w:rsidR="00823AE9" w:rsidRPr="00D80D02">
              <w:t xml:space="preserve"> </w:t>
            </w:r>
            <w:r w:rsidR="00823AE9" w:rsidRPr="00D80D02">
              <w:rPr>
                <w:rFonts w:ascii="Times New Roman" w:hAnsi="Times New Roman" w:cs="Times New Roman"/>
              </w:rPr>
              <w:t>исследовательских и прикладных задач</w:t>
            </w:r>
            <w:r>
              <w:rPr>
                <w:rFonts w:ascii="Times New Roman" w:hAnsi="Times New Roman" w:cs="Times New Roman"/>
              </w:rPr>
              <w:t xml:space="preserve">, метода </w:t>
            </w:r>
            <w:r>
              <w:rPr>
                <w:rFonts w:ascii="Times New Roman" w:hAnsi="Times New Roman" w:cs="Times New Roman"/>
                <w:lang w:val="en-US"/>
              </w:rPr>
              <w:t>VAR</w:t>
            </w:r>
            <w:r>
              <w:rPr>
                <w:rFonts w:ascii="Times New Roman" w:hAnsi="Times New Roman" w:cs="Times New Roman"/>
              </w:rPr>
              <w:t xml:space="preserve">, особенностей налогообложения хеджевых сделок и </w:t>
            </w:r>
            <w:r w:rsidRPr="00D80D02">
              <w:rPr>
                <w:rFonts w:ascii="Times New Roman" w:hAnsi="Times New Roman" w:cs="Times New Roman"/>
              </w:rPr>
              <w:t>современных информационных технологий</w:t>
            </w:r>
          </w:p>
          <w:p w14:paraId="257FCE77" w14:textId="5CC6FB3A" w:rsidR="00167A2B" w:rsidRPr="00D80D02" w:rsidRDefault="00167A2B" w:rsidP="00167A2B">
            <w:pPr>
              <w:rPr>
                <w:rFonts w:ascii="Times New Roman" w:hAnsi="Times New Roman" w:cs="Times New Roman"/>
              </w:rPr>
            </w:pPr>
            <w:r>
              <w:rPr>
                <w:rFonts w:ascii="Times New Roman" w:hAnsi="Times New Roman" w:cs="Times New Roman"/>
              </w:rPr>
              <w:t>У</w:t>
            </w:r>
            <w:r w:rsidR="00823AE9" w:rsidRPr="00D80D02">
              <w:rPr>
                <w:rFonts w:ascii="Times New Roman" w:hAnsi="Times New Roman" w:cs="Times New Roman"/>
              </w:rPr>
              <w:t>мени</w:t>
            </w:r>
            <w:r>
              <w:rPr>
                <w:rFonts w:ascii="Times New Roman" w:hAnsi="Times New Roman" w:cs="Times New Roman"/>
              </w:rPr>
              <w:t>е</w:t>
            </w:r>
            <w:r w:rsidR="00823AE9" w:rsidRPr="00D80D02">
              <w:rPr>
                <w:rFonts w:ascii="Times New Roman" w:hAnsi="Times New Roman" w:cs="Times New Roman"/>
              </w:rPr>
              <w:t>:</w:t>
            </w:r>
            <w:r w:rsidR="00823AE9" w:rsidRPr="00D80D02">
              <w:t xml:space="preserve"> о</w:t>
            </w:r>
            <w:r w:rsidR="00823AE9" w:rsidRPr="00D80D02">
              <w:rPr>
                <w:rFonts w:ascii="Times New Roman" w:hAnsi="Times New Roman" w:cs="Times New Roman"/>
              </w:rPr>
              <w:t>существлять постановку исследовательских и прикладных задач</w:t>
            </w:r>
            <w:r>
              <w:rPr>
                <w:rFonts w:ascii="Times New Roman" w:hAnsi="Times New Roman" w:cs="Times New Roman"/>
              </w:rPr>
              <w:t xml:space="preserve">, владеть навыками управления гарантийным обеспечением и </w:t>
            </w:r>
            <w:r w:rsidRPr="00D80D02">
              <w:rPr>
                <w:rFonts w:ascii="Times New Roman" w:hAnsi="Times New Roman" w:cs="Times New Roman"/>
              </w:rPr>
              <w:t>использовать необходимое прикладное программное обеспечение в зависимости от решаемых задач</w:t>
            </w:r>
          </w:p>
          <w:p w14:paraId="293849F2" w14:textId="77777777" w:rsidR="00167A2B" w:rsidRDefault="00167A2B" w:rsidP="00823AE9">
            <w:pPr>
              <w:rPr>
                <w:rFonts w:ascii="Times New Roman" w:hAnsi="Times New Roman" w:cs="Times New Roman"/>
              </w:rPr>
            </w:pPr>
            <w:r>
              <w:rPr>
                <w:rFonts w:ascii="Times New Roman" w:hAnsi="Times New Roman" w:cs="Times New Roman"/>
              </w:rPr>
              <w:lastRenderedPageBreak/>
              <w:t>З</w:t>
            </w:r>
            <w:r w:rsidR="00823AE9" w:rsidRPr="00D80D02">
              <w:rPr>
                <w:rFonts w:ascii="Times New Roman" w:hAnsi="Times New Roman" w:cs="Times New Roman"/>
              </w:rPr>
              <w:t xml:space="preserve">нание: форм, методов и инструментов реализации </w:t>
            </w:r>
          </w:p>
          <w:p w14:paraId="39A7E5B4" w14:textId="0DC71333" w:rsidR="00823AE9" w:rsidRPr="00D80D02" w:rsidRDefault="00823AE9" w:rsidP="00823AE9">
            <w:pPr>
              <w:rPr>
                <w:rFonts w:ascii="Times New Roman" w:hAnsi="Times New Roman" w:cs="Times New Roman"/>
              </w:rPr>
            </w:pPr>
            <w:r w:rsidRPr="00D80D02">
              <w:rPr>
                <w:rFonts w:ascii="Times New Roman" w:hAnsi="Times New Roman" w:cs="Times New Roman"/>
              </w:rPr>
              <w:t>исследовательских и прикладных задач;</w:t>
            </w:r>
          </w:p>
          <w:p w14:paraId="7923FE88" w14:textId="262261D9" w:rsidR="00823AE9" w:rsidRPr="00D80D02" w:rsidRDefault="00167A2B" w:rsidP="00823AE9">
            <w:pPr>
              <w:rPr>
                <w:rFonts w:ascii="Times New Roman" w:hAnsi="Times New Roman" w:cs="Times New Roman"/>
              </w:rPr>
            </w:pPr>
            <w:r>
              <w:rPr>
                <w:rFonts w:ascii="Times New Roman" w:hAnsi="Times New Roman" w:cs="Times New Roman"/>
              </w:rPr>
              <w:t>У</w:t>
            </w:r>
            <w:r w:rsidR="00823AE9" w:rsidRPr="00D80D02">
              <w:rPr>
                <w:rFonts w:ascii="Times New Roman" w:hAnsi="Times New Roman" w:cs="Times New Roman"/>
              </w:rPr>
              <w:t>мение: осуществлять постановку исследовательских и прикладных задач</w:t>
            </w:r>
            <w:r>
              <w:rPr>
                <w:rFonts w:ascii="Times New Roman" w:hAnsi="Times New Roman" w:cs="Times New Roman"/>
              </w:rPr>
              <w:t>, формулировать выводы о целесообразности выбора инструментов хеджирования рисков</w:t>
            </w:r>
          </w:p>
          <w:p w14:paraId="486C6108" w14:textId="1D4F6094" w:rsidR="00823AE9" w:rsidRPr="00F00A75" w:rsidRDefault="00823AE9" w:rsidP="00823AE9">
            <w:pPr>
              <w:rPr>
                <w:rFonts w:ascii="Times New Roman" w:hAnsi="Times New Roman" w:cs="Times New Roman"/>
              </w:rPr>
            </w:pPr>
          </w:p>
        </w:tc>
      </w:tr>
    </w:tbl>
    <w:p w14:paraId="3B503622" w14:textId="77777777" w:rsidR="004F1003" w:rsidRPr="004F1003" w:rsidRDefault="004F1003" w:rsidP="004F1003"/>
    <w:p w14:paraId="0F3989FA" w14:textId="77777777" w:rsidR="007B2858" w:rsidRDefault="007B2858" w:rsidP="00433BEF">
      <w:pPr>
        <w:pStyle w:val="1"/>
        <w:spacing w:line="360" w:lineRule="auto"/>
        <w:rPr>
          <w:rFonts w:ascii="Times New Roman" w:hAnsi="Times New Roman" w:cs="Times New Roman"/>
          <w:sz w:val="28"/>
          <w:szCs w:val="28"/>
        </w:rPr>
      </w:pPr>
      <w:bookmarkStart w:id="5" w:name="_Toc147930158"/>
      <w:r>
        <w:rPr>
          <w:rFonts w:ascii="Times New Roman" w:hAnsi="Times New Roman" w:cs="Times New Roman"/>
          <w:sz w:val="28"/>
          <w:szCs w:val="28"/>
        </w:rPr>
        <w:t>3.</w:t>
      </w:r>
      <w:r>
        <w:rPr>
          <w:rFonts w:ascii="Times New Roman" w:hAnsi="Times New Roman" w:cs="Times New Roman"/>
          <w:sz w:val="28"/>
          <w:szCs w:val="28"/>
        </w:rPr>
        <w:tab/>
        <w:t>Место дисциплины в структуре образовательной программы</w:t>
      </w:r>
      <w:bookmarkEnd w:id="5"/>
    </w:p>
    <w:p w14:paraId="2D6EE435" w14:textId="45ECADF0" w:rsidR="001773F4" w:rsidRDefault="007B2858" w:rsidP="00B45140">
      <w:pPr>
        <w:shd w:val="clear" w:color="auto" w:fill="FFFFFF"/>
        <w:spacing w:line="240" w:lineRule="auto"/>
        <w:ind w:right="5" w:firstLine="709"/>
        <w:jc w:val="both"/>
        <w:rPr>
          <w:rFonts w:ascii="Times New Roman" w:hAnsi="Times New Roman" w:cs="Times New Roman"/>
          <w:bCs/>
          <w:color w:val="000000"/>
          <w:sz w:val="28"/>
          <w:szCs w:val="28"/>
        </w:rPr>
      </w:pPr>
      <w:r>
        <w:rPr>
          <w:rFonts w:ascii="Times New Roman" w:hAnsi="Times New Roman" w:cs="Times New Roman"/>
          <w:color w:val="000000"/>
          <w:sz w:val="28"/>
          <w:szCs w:val="28"/>
        </w:rPr>
        <w:t>Дисциплина «</w:t>
      </w:r>
      <w:r w:rsidR="0091183F">
        <w:rPr>
          <w:rFonts w:ascii="Times New Roman" w:hAnsi="Times New Roman" w:cs="Times New Roman"/>
          <w:color w:val="000000"/>
          <w:sz w:val="28"/>
          <w:szCs w:val="28"/>
        </w:rPr>
        <w:t>Биржевой инжиниринг продукции топливно-энергетического комплекса</w:t>
      </w:r>
      <w:r>
        <w:rPr>
          <w:rFonts w:ascii="Times New Roman" w:hAnsi="Times New Roman" w:cs="Times New Roman"/>
          <w:color w:val="000000"/>
          <w:sz w:val="28"/>
          <w:szCs w:val="28"/>
        </w:rPr>
        <w:t xml:space="preserve">» является обязательной дисциплиной </w:t>
      </w:r>
      <w:r w:rsidR="001773F4">
        <w:rPr>
          <w:rFonts w:ascii="Times New Roman" w:hAnsi="Times New Roman" w:cs="Times New Roman"/>
          <w:color w:val="000000"/>
          <w:sz w:val="28"/>
          <w:szCs w:val="28"/>
        </w:rPr>
        <w:t xml:space="preserve">модуля направленности </w:t>
      </w:r>
      <w:r>
        <w:rPr>
          <w:rFonts w:ascii="Times New Roman" w:hAnsi="Times New Roman" w:cs="Times New Roman"/>
          <w:color w:val="000000"/>
          <w:sz w:val="28"/>
          <w:szCs w:val="28"/>
        </w:rPr>
        <w:t>программы</w:t>
      </w:r>
      <w:r w:rsidR="009B242E">
        <w:rPr>
          <w:rFonts w:ascii="Times New Roman" w:hAnsi="Times New Roman" w:cs="Times New Roman"/>
          <w:color w:val="000000"/>
          <w:sz w:val="28"/>
          <w:szCs w:val="28"/>
        </w:rPr>
        <w:t xml:space="preserve"> магистратуры</w:t>
      </w:r>
      <w:r>
        <w:rPr>
          <w:rFonts w:ascii="Times New Roman" w:hAnsi="Times New Roman" w:cs="Times New Roman"/>
          <w:color w:val="000000"/>
          <w:sz w:val="28"/>
          <w:szCs w:val="28"/>
        </w:rPr>
        <w:t xml:space="preserve"> </w:t>
      </w:r>
      <w:r w:rsidR="009B242E">
        <w:rPr>
          <w:rFonts w:ascii="Times New Roman" w:hAnsi="Times New Roman" w:cs="Times New Roman"/>
          <w:bCs/>
          <w:color w:val="000000"/>
          <w:sz w:val="28"/>
          <w:szCs w:val="28"/>
        </w:rPr>
        <w:t>«</w:t>
      </w:r>
      <w:r w:rsidR="009B242E">
        <w:rPr>
          <w:rFonts w:ascii="Times New Roman" w:hAnsi="Times New Roman" w:cs="Times New Roman"/>
          <w:sz w:val="28"/>
          <w:szCs w:val="28"/>
        </w:rPr>
        <w:t>М</w:t>
      </w:r>
      <w:r w:rsidR="009B242E" w:rsidRPr="00273928">
        <w:rPr>
          <w:rFonts w:ascii="Times New Roman" w:hAnsi="Times New Roman" w:cs="Times New Roman"/>
          <w:sz w:val="28"/>
          <w:szCs w:val="28"/>
        </w:rPr>
        <w:t>еждународн</w:t>
      </w:r>
      <w:r w:rsidR="009B242E">
        <w:rPr>
          <w:rFonts w:ascii="Times New Roman" w:hAnsi="Times New Roman" w:cs="Times New Roman"/>
          <w:sz w:val="28"/>
          <w:szCs w:val="28"/>
        </w:rPr>
        <w:t>ый</w:t>
      </w:r>
      <w:r w:rsidR="009B242E" w:rsidRPr="00273928">
        <w:rPr>
          <w:rFonts w:ascii="Times New Roman" w:hAnsi="Times New Roman" w:cs="Times New Roman"/>
          <w:sz w:val="28"/>
          <w:szCs w:val="28"/>
        </w:rPr>
        <w:t xml:space="preserve"> бизнес</w:t>
      </w:r>
      <w:r w:rsidR="009B242E">
        <w:rPr>
          <w:rFonts w:ascii="Times New Roman" w:hAnsi="Times New Roman" w:cs="Times New Roman"/>
          <w:sz w:val="28"/>
          <w:szCs w:val="28"/>
        </w:rPr>
        <w:t xml:space="preserve"> </w:t>
      </w:r>
      <w:r w:rsidR="009B242E" w:rsidRPr="00273928">
        <w:rPr>
          <w:rFonts w:ascii="Times New Roman" w:hAnsi="Times New Roman" w:cs="Times New Roman"/>
          <w:sz w:val="28"/>
          <w:szCs w:val="28"/>
        </w:rPr>
        <w:t>энергетических компаний</w:t>
      </w:r>
      <w:r w:rsidR="009B242E" w:rsidRPr="00C52C89">
        <w:rPr>
          <w:rFonts w:ascii="Times New Roman" w:hAnsi="Times New Roman" w:cs="Times New Roman"/>
          <w:sz w:val="28"/>
          <w:szCs w:val="28"/>
        </w:rPr>
        <w:t xml:space="preserve"> (с частичной реализацией на английском языке)</w:t>
      </w:r>
      <w:r w:rsidR="009B242E">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по направлению подготовки 38.0</w:t>
      </w:r>
      <w:r w:rsidR="00343B54">
        <w:rPr>
          <w:rFonts w:ascii="Times New Roman" w:hAnsi="Times New Roman" w:cs="Times New Roman"/>
          <w:color w:val="000000"/>
          <w:sz w:val="28"/>
          <w:szCs w:val="28"/>
        </w:rPr>
        <w:t>4</w:t>
      </w:r>
      <w:r>
        <w:rPr>
          <w:rFonts w:ascii="Times New Roman" w:hAnsi="Times New Roman" w:cs="Times New Roman"/>
          <w:color w:val="000000"/>
          <w:sz w:val="28"/>
          <w:szCs w:val="28"/>
        </w:rPr>
        <w:t>.01</w:t>
      </w:r>
      <w:r w:rsidR="005470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«Экономика»</w:t>
      </w:r>
      <w:r w:rsidR="008524A1">
        <w:rPr>
          <w:rFonts w:ascii="Times New Roman" w:hAnsi="Times New Roman" w:cs="Times New Roman"/>
          <w:bCs/>
          <w:color w:val="000000"/>
          <w:sz w:val="28"/>
          <w:szCs w:val="28"/>
        </w:rPr>
        <w:t>.</w:t>
      </w:r>
      <w:r w:rsidR="00CE4646">
        <w:rPr>
          <w:rFonts w:ascii="Times New Roman" w:hAnsi="Times New Roman" w:cs="Times New Roman"/>
          <w:bCs/>
          <w:color w:val="000000"/>
          <w:sz w:val="28"/>
          <w:szCs w:val="28"/>
        </w:rPr>
        <w:t xml:space="preserve"> </w:t>
      </w:r>
    </w:p>
    <w:p w14:paraId="12359B6D" w14:textId="0696B593" w:rsidR="007B2858" w:rsidRPr="00516A16" w:rsidRDefault="007B2858" w:rsidP="00B45140">
      <w:pPr>
        <w:shd w:val="clear" w:color="auto" w:fill="FFFFFF"/>
        <w:spacing w:line="240" w:lineRule="auto"/>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91183F">
        <w:rPr>
          <w:rFonts w:ascii="Times New Roman" w:hAnsi="Times New Roman" w:cs="Times New Roman"/>
          <w:color w:val="000000"/>
          <w:sz w:val="28"/>
          <w:szCs w:val="28"/>
        </w:rPr>
        <w:t>Биржевой инжиниринг продукции топливно-энергетического комплекса</w:t>
      </w:r>
      <w:r>
        <w:rPr>
          <w:rFonts w:ascii="Times New Roman" w:hAnsi="Times New Roman" w:cs="Times New Roman"/>
          <w:color w:val="000000"/>
          <w:sz w:val="28"/>
          <w:szCs w:val="28"/>
        </w:rPr>
        <w:t>» базируется на знаниях</w:t>
      </w:r>
      <w:r w:rsidR="00C52C89">
        <w:rPr>
          <w:rFonts w:ascii="Times New Roman" w:hAnsi="Times New Roman" w:cs="Times New Roman"/>
          <w:color w:val="000000"/>
          <w:sz w:val="28"/>
          <w:szCs w:val="28"/>
        </w:rPr>
        <w:t xml:space="preserve"> и </w:t>
      </w:r>
      <w:r>
        <w:rPr>
          <w:rFonts w:ascii="Times New Roman" w:hAnsi="Times New Roman" w:cs="Times New Roman"/>
          <w:color w:val="000000"/>
          <w:sz w:val="28"/>
          <w:szCs w:val="28"/>
        </w:rPr>
        <w:t xml:space="preserve">умениях, приобретенных в результате изучения дисциплин </w:t>
      </w:r>
      <w:r w:rsidRPr="00FF27AF">
        <w:rPr>
          <w:rFonts w:ascii="Times New Roman" w:hAnsi="Times New Roman" w:cs="Times New Roman"/>
          <w:color w:val="000000"/>
          <w:sz w:val="28"/>
          <w:szCs w:val="28"/>
        </w:rPr>
        <w:t>«</w:t>
      </w:r>
      <w:r w:rsidR="0091183F" w:rsidRPr="00FF27AF">
        <w:rPr>
          <w:rFonts w:ascii="Times New Roman" w:hAnsi="Times New Roman" w:cs="Times New Roman"/>
          <w:color w:val="000000"/>
          <w:sz w:val="28"/>
          <w:szCs w:val="28"/>
        </w:rPr>
        <w:t>Экономика и стратегия развития топливно-энергетического комплекса</w:t>
      </w:r>
      <w:r w:rsidRPr="00FF27AF">
        <w:rPr>
          <w:rFonts w:ascii="Times New Roman" w:hAnsi="Times New Roman" w:cs="Times New Roman"/>
          <w:color w:val="000000"/>
          <w:sz w:val="28"/>
          <w:szCs w:val="28"/>
        </w:rPr>
        <w:t>», «</w:t>
      </w:r>
      <w:r w:rsidR="0091183F" w:rsidRPr="00FF27AF">
        <w:rPr>
          <w:rFonts w:ascii="Times New Roman" w:hAnsi="Times New Roman" w:cs="Times New Roman"/>
          <w:color w:val="000000"/>
          <w:sz w:val="28"/>
          <w:szCs w:val="28"/>
        </w:rPr>
        <w:t>Риски развития мировой энергетики и внешняя энергетическая политика</w:t>
      </w:r>
      <w:r w:rsidR="00516A16" w:rsidRPr="00FF27AF">
        <w:rPr>
          <w:rFonts w:ascii="Times New Roman" w:hAnsi="Times New Roman" w:cs="Times New Roman"/>
          <w:color w:val="000000"/>
          <w:sz w:val="28"/>
          <w:szCs w:val="28"/>
        </w:rPr>
        <w:t>».</w:t>
      </w:r>
      <w:r w:rsidR="00516A16">
        <w:rPr>
          <w:rFonts w:ascii="Times New Roman" w:hAnsi="Times New Roman" w:cs="Times New Roman"/>
          <w:color w:val="000000"/>
          <w:sz w:val="28"/>
          <w:szCs w:val="28"/>
        </w:rPr>
        <w:t xml:space="preserve"> </w:t>
      </w:r>
    </w:p>
    <w:p w14:paraId="27744F29" w14:textId="77777777" w:rsidR="009B242E" w:rsidRDefault="007B2858" w:rsidP="009B242E">
      <w:pPr>
        <w:pStyle w:val="1"/>
        <w:spacing w:before="0" w:after="0"/>
        <w:ind w:firstLine="720"/>
        <w:jc w:val="both"/>
        <w:rPr>
          <w:rFonts w:ascii="Times New Roman" w:hAnsi="Times New Roman" w:cs="Times New Roman"/>
          <w:sz w:val="28"/>
          <w:szCs w:val="28"/>
        </w:rPr>
      </w:pPr>
      <w:bookmarkStart w:id="6" w:name="_Toc147930159"/>
      <w:r>
        <w:rPr>
          <w:rFonts w:ascii="Times New Roman" w:hAnsi="Times New Roman" w:cs="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14:paraId="47D0EA13" w14:textId="06E20206" w:rsidR="007B2858" w:rsidRPr="009B242E" w:rsidRDefault="007B2858" w:rsidP="009B242E">
      <w:pPr>
        <w:pStyle w:val="1"/>
        <w:spacing w:before="0" w:after="0"/>
        <w:ind w:firstLine="720"/>
        <w:jc w:val="right"/>
        <w:rPr>
          <w:rFonts w:ascii="Times New Roman" w:hAnsi="Times New Roman" w:cs="Times New Roman"/>
          <w:b w:val="0"/>
          <w:color w:val="000000"/>
          <w:sz w:val="28"/>
          <w:szCs w:val="28"/>
        </w:rPr>
      </w:pPr>
      <w:bookmarkStart w:id="7" w:name="_Toc147930160"/>
      <w:r w:rsidRPr="009B242E">
        <w:rPr>
          <w:rFonts w:ascii="Times New Roman" w:hAnsi="Times New Roman" w:cs="Times New Roman"/>
          <w:b w:val="0"/>
          <w:color w:val="000000"/>
          <w:sz w:val="28"/>
          <w:szCs w:val="28"/>
        </w:rPr>
        <w:t xml:space="preserve">Таблица </w:t>
      </w:r>
      <w:r w:rsidR="00FF27AF" w:rsidRPr="009B242E">
        <w:rPr>
          <w:rFonts w:ascii="Times New Roman" w:hAnsi="Times New Roman" w:cs="Times New Roman"/>
          <w:b w:val="0"/>
          <w:color w:val="000000"/>
          <w:sz w:val="28"/>
          <w:szCs w:val="28"/>
        </w:rPr>
        <w:t>2</w:t>
      </w:r>
      <w:bookmarkEnd w:id="7"/>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519"/>
        <w:gridCol w:w="1564"/>
        <w:gridCol w:w="2171"/>
      </w:tblGrid>
      <w:tr w:rsidR="00AE5E5E" w14:paraId="3CD24A19" w14:textId="77777777" w:rsidTr="00C52C89">
        <w:trPr>
          <w:trHeight w:hRule="exact" w:val="1286"/>
        </w:trPr>
        <w:tc>
          <w:tcPr>
            <w:tcW w:w="5519" w:type="dxa"/>
            <w:shd w:val="clear" w:color="auto" w:fill="FFFFFF"/>
            <w:hideMark/>
          </w:tcPr>
          <w:p w14:paraId="34B0BD22" w14:textId="63E69600" w:rsidR="00AE5E5E" w:rsidRPr="009B242E" w:rsidRDefault="00AE5E5E" w:rsidP="00C52C89">
            <w:pPr>
              <w:shd w:val="clear" w:color="auto" w:fill="FFFFFF"/>
              <w:spacing w:line="240" w:lineRule="auto"/>
              <w:ind w:left="142"/>
              <w:rPr>
                <w:rFonts w:ascii="Times New Roman" w:hAnsi="Times New Roman"/>
                <w:lang w:eastAsia="en-US"/>
              </w:rPr>
            </w:pPr>
            <w:r w:rsidRPr="009B242E">
              <w:rPr>
                <w:rFonts w:ascii="Times New Roman" w:hAnsi="Times New Roman"/>
                <w:bCs/>
                <w:color w:val="000000"/>
                <w:lang w:eastAsia="en-US"/>
              </w:rPr>
              <w:t>Вид учебной работы по дисциплине «</w:t>
            </w:r>
            <w:r w:rsidR="00CD1396" w:rsidRPr="009B242E">
              <w:rPr>
                <w:rFonts w:ascii="Times New Roman" w:hAnsi="Times New Roman"/>
                <w:bCs/>
                <w:color w:val="000000"/>
                <w:lang w:eastAsia="en-US"/>
              </w:rPr>
              <w:t>Биржевой инжиниринг продукции топливно-энергетического комплекса</w:t>
            </w:r>
            <w:r w:rsidR="008524A1" w:rsidRPr="009B242E">
              <w:rPr>
                <w:rFonts w:ascii="Times New Roman" w:hAnsi="Times New Roman"/>
                <w:bCs/>
                <w:color w:val="000000"/>
                <w:lang w:eastAsia="en-US"/>
              </w:rPr>
              <w:t>»</w:t>
            </w:r>
            <w:r w:rsidRPr="009B242E">
              <w:rPr>
                <w:rFonts w:ascii="Times New Roman" w:hAnsi="Times New Roman"/>
                <w:bCs/>
                <w:color w:val="000000"/>
                <w:lang w:eastAsia="en-US"/>
              </w:rPr>
              <w:t>, программа</w:t>
            </w:r>
            <w:r w:rsidR="00537B9B" w:rsidRPr="009B242E">
              <w:rPr>
                <w:rFonts w:ascii="Times New Roman" w:hAnsi="Times New Roman"/>
                <w:bCs/>
                <w:color w:val="000000"/>
                <w:lang w:eastAsia="en-US"/>
              </w:rPr>
              <w:t xml:space="preserve"> магистратуры</w:t>
            </w:r>
            <w:r w:rsidRPr="009B242E">
              <w:rPr>
                <w:rFonts w:ascii="Times New Roman" w:hAnsi="Times New Roman"/>
                <w:bCs/>
                <w:color w:val="000000"/>
                <w:lang w:eastAsia="en-US"/>
              </w:rPr>
              <w:t xml:space="preserve"> </w:t>
            </w:r>
            <w:r w:rsidR="00FF27AF" w:rsidRPr="009B242E">
              <w:rPr>
                <w:rFonts w:ascii="Times New Roman" w:hAnsi="Times New Roman"/>
                <w:bCs/>
                <w:color w:val="000000"/>
                <w:lang w:eastAsia="en-US"/>
              </w:rPr>
              <w:t>«Международный бизнес энергетических компаний</w:t>
            </w:r>
            <w:r w:rsidR="00C52C89" w:rsidRPr="009B242E">
              <w:rPr>
                <w:rFonts w:ascii="Times New Roman" w:hAnsi="Times New Roman"/>
                <w:bCs/>
                <w:color w:val="000000"/>
                <w:lang w:eastAsia="en-US"/>
              </w:rPr>
              <w:t xml:space="preserve"> (с частичной реализацией на английском языке)</w:t>
            </w:r>
            <w:r w:rsidR="00CD1396" w:rsidRPr="009B242E">
              <w:rPr>
                <w:rFonts w:ascii="Times New Roman" w:hAnsi="Times New Roman"/>
                <w:bCs/>
                <w:color w:val="000000"/>
                <w:lang w:eastAsia="en-US"/>
              </w:rPr>
              <w:t xml:space="preserve">» </w:t>
            </w:r>
          </w:p>
        </w:tc>
        <w:tc>
          <w:tcPr>
            <w:tcW w:w="1564" w:type="dxa"/>
            <w:shd w:val="clear" w:color="auto" w:fill="FFFFFF"/>
            <w:hideMark/>
          </w:tcPr>
          <w:p w14:paraId="7B54A035" w14:textId="77777777" w:rsidR="00AE5E5E" w:rsidRDefault="00AE5E5E" w:rsidP="00FF27AF">
            <w:pPr>
              <w:shd w:val="clear" w:color="auto" w:fill="FFFFFF"/>
              <w:spacing w:line="274" w:lineRule="exact"/>
              <w:ind w:left="142" w:right="102"/>
              <w:rPr>
                <w:rFonts w:ascii="Times New Roman" w:eastAsia="Calibri" w:hAnsi="Times New Roman"/>
                <w:b/>
                <w:bCs/>
                <w:color w:val="000000"/>
                <w:lang w:eastAsia="en-US"/>
              </w:rPr>
            </w:pPr>
            <w:r>
              <w:rPr>
                <w:rFonts w:ascii="Times New Roman" w:hAnsi="Times New Roman"/>
                <w:b/>
                <w:bCs/>
                <w:color w:val="000000"/>
                <w:lang w:eastAsia="en-US"/>
              </w:rPr>
              <w:t xml:space="preserve">Всего (в </w:t>
            </w:r>
            <w:proofErr w:type="spellStart"/>
            <w:r>
              <w:rPr>
                <w:rFonts w:ascii="Times New Roman" w:hAnsi="Times New Roman"/>
                <w:b/>
                <w:bCs/>
                <w:color w:val="000000"/>
                <w:lang w:eastAsia="en-US"/>
              </w:rPr>
              <w:t>зач</w:t>
            </w:r>
            <w:proofErr w:type="spellEnd"/>
            <w:r>
              <w:rPr>
                <w:rFonts w:ascii="Times New Roman" w:hAnsi="Times New Roman"/>
                <w:b/>
                <w:bCs/>
                <w:color w:val="000000"/>
                <w:lang w:eastAsia="en-US"/>
              </w:rPr>
              <w:t>./ед. и часах)</w:t>
            </w:r>
          </w:p>
        </w:tc>
        <w:tc>
          <w:tcPr>
            <w:tcW w:w="2171" w:type="dxa"/>
            <w:shd w:val="clear" w:color="auto" w:fill="FFFFFF"/>
            <w:hideMark/>
          </w:tcPr>
          <w:p w14:paraId="78930FCE" w14:textId="77777777" w:rsidR="00AE5E5E" w:rsidRDefault="00537B9B" w:rsidP="00FF27AF">
            <w:pPr>
              <w:shd w:val="clear" w:color="auto" w:fill="FFFFFF"/>
              <w:spacing w:line="274" w:lineRule="exact"/>
              <w:ind w:left="142" w:right="106"/>
              <w:rPr>
                <w:rFonts w:ascii="Times New Roman" w:eastAsia="Times New Roman" w:hAnsi="Times New Roman"/>
                <w:b/>
                <w:bCs/>
                <w:color w:val="000000"/>
                <w:lang w:eastAsia="en-US"/>
              </w:rPr>
            </w:pPr>
            <w:r>
              <w:rPr>
                <w:rFonts w:ascii="Times New Roman" w:hAnsi="Times New Roman"/>
                <w:b/>
                <w:bCs/>
                <w:color w:val="000000"/>
                <w:lang w:eastAsia="en-US"/>
              </w:rPr>
              <w:t>4</w:t>
            </w:r>
            <w:r w:rsidR="00CE4646">
              <w:rPr>
                <w:rFonts w:ascii="Times New Roman" w:hAnsi="Times New Roman"/>
                <w:b/>
                <w:bCs/>
                <w:color w:val="000000"/>
                <w:lang w:eastAsia="en-US"/>
              </w:rPr>
              <w:t xml:space="preserve"> </w:t>
            </w:r>
            <w:r w:rsidR="00AE5E5E">
              <w:rPr>
                <w:rFonts w:ascii="Times New Roman" w:hAnsi="Times New Roman"/>
                <w:b/>
                <w:bCs/>
                <w:color w:val="000000"/>
                <w:lang w:eastAsia="en-US"/>
              </w:rPr>
              <w:t>модуль (в часах)</w:t>
            </w:r>
          </w:p>
        </w:tc>
      </w:tr>
      <w:tr w:rsidR="00AE5E5E" w14:paraId="61FE71F3" w14:textId="77777777" w:rsidTr="00C52C89">
        <w:trPr>
          <w:trHeight w:hRule="exact" w:val="289"/>
        </w:trPr>
        <w:tc>
          <w:tcPr>
            <w:tcW w:w="5519" w:type="dxa"/>
            <w:shd w:val="clear" w:color="auto" w:fill="FFFFFF"/>
            <w:hideMark/>
          </w:tcPr>
          <w:p w14:paraId="6A716916" w14:textId="77777777" w:rsidR="00AE5E5E" w:rsidRDefault="00AE5E5E" w:rsidP="00FF27AF">
            <w:pPr>
              <w:shd w:val="clear" w:color="auto" w:fill="FFFFFF"/>
              <w:ind w:left="142"/>
              <w:rPr>
                <w:rFonts w:ascii="Times New Roman" w:hAnsi="Times New Roman"/>
                <w:lang w:eastAsia="en-US"/>
              </w:rPr>
            </w:pPr>
            <w:r>
              <w:rPr>
                <w:rFonts w:ascii="Times New Roman" w:hAnsi="Times New Roman"/>
                <w:b/>
                <w:bCs/>
                <w:color w:val="000000"/>
                <w:lang w:eastAsia="en-US"/>
              </w:rPr>
              <w:t>Общая трудоемкость дисциплины</w:t>
            </w:r>
          </w:p>
        </w:tc>
        <w:tc>
          <w:tcPr>
            <w:tcW w:w="1564" w:type="dxa"/>
            <w:shd w:val="clear" w:color="auto" w:fill="FFFFFF"/>
            <w:hideMark/>
          </w:tcPr>
          <w:p w14:paraId="1BD96030" w14:textId="77777777" w:rsidR="00AE5E5E" w:rsidRDefault="00CE4646" w:rsidP="00FF27AF">
            <w:pPr>
              <w:shd w:val="clear" w:color="auto" w:fill="FFFFFF"/>
              <w:ind w:left="142"/>
              <w:rPr>
                <w:rFonts w:ascii="Times New Roman" w:hAnsi="Times New Roman"/>
                <w:lang w:eastAsia="en-US"/>
              </w:rPr>
            </w:pPr>
            <w:r>
              <w:rPr>
                <w:rFonts w:ascii="Times New Roman" w:hAnsi="Times New Roman"/>
                <w:lang w:eastAsia="en-US"/>
              </w:rPr>
              <w:t>3</w:t>
            </w:r>
            <w:r w:rsidR="00AE5E5E">
              <w:rPr>
                <w:rFonts w:ascii="Times New Roman" w:hAnsi="Times New Roman"/>
                <w:lang w:eastAsia="en-US"/>
              </w:rPr>
              <w:t xml:space="preserve"> </w:t>
            </w:r>
            <w:proofErr w:type="spellStart"/>
            <w:r w:rsidR="00AE5E5E">
              <w:rPr>
                <w:rFonts w:ascii="Times New Roman" w:hAnsi="Times New Roman"/>
                <w:lang w:eastAsia="en-US"/>
              </w:rPr>
              <w:t>з.е</w:t>
            </w:r>
            <w:proofErr w:type="spellEnd"/>
            <w:r w:rsidR="00AE5E5E">
              <w:rPr>
                <w:rFonts w:ascii="Times New Roman" w:hAnsi="Times New Roman"/>
                <w:lang w:eastAsia="en-US"/>
              </w:rPr>
              <w:t xml:space="preserve">., </w:t>
            </w:r>
            <w:r>
              <w:rPr>
                <w:rFonts w:ascii="Times New Roman" w:hAnsi="Times New Roman"/>
                <w:lang w:eastAsia="en-US"/>
              </w:rPr>
              <w:t>108</w:t>
            </w:r>
            <w:r w:rsidR="00AE5E5E">
              <w:rPr>
                <w:rFonts w:ascii="Times New Roman" w:hAnsi="Times New Roman"/>
                <w:lang w:eastAsia="en-US"/>
              </w:rPr>
              <w:t xml:space="preserve"> час.</w:t>
            </w:r>
          </w:p>
        </w:tc>
        <w:tc>
          <w:tcPr>
            <w:tcW w:w="2171" w:type="dxa"/>
            <w:shd w:val="clear" w:color="auto" w:fill="FFFFFF"/>
          </w:tcPr>
          <w:p w14:paraId="7D4BDA31" w14:textId="77777777" w:rsidR="00AE5E5E" w:rsidRDefault="0091183F" w:rsidP="00FF27AF">
            <w:pPr>
              <w:ind w:left="142"/>
              <w:rPr>
                <w:rFonts w:ascii="Times New Roman" w:eastAsiaTheme="minorHAnsi" w:hAnsi="Times New Roman"/>
                <w:lang w:eastAsia="en-US"/>
              </w:rPr>
            </w:pPr>
            <w:r>
              <w:rPr>
                <w:rFonts w:ascii="Times New Roman" w:hAnsi="Times New Roman"/>
                <w:lang w:eastAsia="en-US"/>
              </w:rPr>
              <w:t>3</w:t>
            </w:r>
            <w:r w:rsidR="00AE5E5E">
              <w:rPr>
                <w:rFonts w:ascii="Times New Roman" w:hAnsi="Times New Roman"/>
                <w:lang w:eastAsia="en-US"/>
              </w:rPr>
              <w:t xml:space="preserve"> </w:t>
            </w:r>
            <w:proofErr w:type="spellStart"/>
            <w:r w:rsidR="00AE5E5E">
              <w:rPr>
                <w:rFonts w:ascii="Times New Roman" w:hAnsi="Times New Roman"/>
                <w:lang w:eastAsia="en-US"/>
              </w:rPr>
              <w:t>з.е</w:t>
            </w:r>
            <w:proofErr w:type="spellEnd"/>
            <w:r w:rsidR="00AE5E5E">
              <w:rPr>
                <w:rFonts w:ascii="Times New Roman" w:hAnsi="Times New Roman"/>
                <w:lang w:eastAsia="en-US"/>
              </w:rPr>
              <w:t xml:space="preserve">., </w:t>
            </w:r>
            <w:r>
              <w:rPr>
                <w:rFonts w:ascii="Times New Roman" w:hAnsi="Times New Roman"/>
                <w:lang w:eastAsia="en-US"/>
              </w:rPr>
              <w:t>108</w:t>
            </w:r>
            <w:r w:rsidR="00AE5E5E">
              <w:rPr>
                <w:rFonts w:ascii="Times New Roman" w:hAnsi="Times New Roman"/>
                <w:lang w:eastAsia="en-US"/>
              </w:rPr>
              <w:t xml:space="preserve"> час.</w:t>
            </w:r>
          </w:p>
        </w:tc>
      </w:tr>
      <w:tr w:rsidR="00AE5E5E" w14:paraId="1A39B337" w14:textId="77777777" w:rsidTr="00C52C89">
        <w:trPr>
          <w:trHeight w:hRule="exact" w:val="283"/>
        </w:trPr>
        <w:tc>
          <w:tcPr>
            <w:tcW w:w="5519" w:type="dxa"/>
            <w:shd w:val="clear" w:color="auto" w:fill="FFFFFF"/>
            <w:hideMark/>
          </w:tcPr>
          <w:p w14:paraId="796663B2" w14:textId="63EF62D3" w:rsidR="00AE5E5E" w:rsidRDefault="009B242E" w:rsidP="00FF27AF">
            <w:pPr>
              <w:shd w:val="clear" w:color="auto" w:fill="FFFFFF"/>
              <w:ind w:left="142"/>
              <w:rPr>
                <w:rFonts w:ascii="Times New Roman" w:eastAsia="Times New Roman" w:hAnsi="Times New Roman"/>
                <w:lang w:eastAsia="en-US"/>
              </w:rPr>
            </w:pPr>
            <w:r>
              <w:rPr>
                <w:rFonts w:ascii="Times New Roman" w:hAnsi="Times New Roman"/>
                <w:b/>
                <w:bCs/>
                <w:i/>
                <w:iCs/>
                <w:color w:val="000000"/>
                <w:lang w:eastAsia="en-US"/>
              </w:rPr>
              <w:t xml:space="preserve">Контактная работа - </w:t>
            </w:r>
            <w:r w:rsidR="00AE5E5E">
              <w:rPr>
                <w:rFonts w:ascii="Times New Roman" w:hAnsi="Times New Roman"/>
                <w:b/>
                <w:bCs/>
                <w:i/>
                <w:iCs/>
                <w:color w:val="000000"/>
                <w:lang w:eastAsia="en-US"/>
              </w:rPr>
              <w:t>Аудиторные занятия</w:t>
            </w:r>
          </w:p>
        </w:tc>
        <w:tc>
          <w:tcPr>
            <w:tcW w:w="1564" w:type="dxa"/>
            <w:shd w:val="clear" w:color="auto" w:fill="FFFFFF"/>
            <w:hideMark/>
          </w:tcPr>
          <w:p w14:paraId="680B9D7F" w14:textId="77777777" w:rsidR="00AE5E5E" w:rsidRDefault="0091183F" w:rsidP="00FF27AF">
            <w:pPr>
              <w:shd w:val="clear" w:color="auto" w:fill="FFFFFF"/>
              <w:ind w:left="142"/>
              <w:rPr>
                <w:rFonts w:ascii="Times New Roman" w:hAnsi="Times New Roman"/>
                <w:color w:val="FF0000"/>
                <w:lang w:eastAsia="en-US"/>
              </w:rPr>
            </w:pPr>
            <w:r>
              <w:rPr>
                <w:rFonts w:ascii="Times New Roman" w:hAnsi="Times New Roman"/>
                <w:lang w:eastAsia="en-US"/>
              </w:rPr>
              <w:t>40</w:t>
            </w:r>
          </w:p>
        </w:tc>
        <w:tc>
          <w:tcPr>
            <w:tcW w:w="2171" w:type="dxa"/>
            <w:shd w:val="clear" w:color="auto" w:fill="FFFFFF"/>
          </w:tcPr>
          <w:p w14:paraId="20A5F877" w14:textId="77777777" w:rsidR="00AE5E5E" w:rsidRDefault="0091183F" w:rsidP="00FF27AF">
            <w:pPr>
              <w:shd w:val="clear" w:color="auto" w:fill="FFFFFF"/>
              <w:ind w:left="142"/>
              <w:rPr>
                <w:rFonts w:ascii="Times New Roman" w:hAnsi="Times New Roman"/>
                <w:lang w:eastAsia="en-US"/>
              </w:rPr>
            </w:pPr>
            <w:r>
              <w:rPr>
                <w:rFonts w:ascii="Times New Roman" w:hAnsi="Times New Roman"/>
                <w:lang w:eastAsia="en-US"/>
              </w:rPr>
              <w:t>40</w:t>
            </w:r>
          </w:p>
        </w:tc>
      </w:tr>
      <w:tr w:rsidR="00AE5E5E" w14:paraId="0759219D" w14:textId="77777777" w:rsidTr="00C52C89">
        <w:trPr>
          <w:trHeight w:hRule="exact" w:val="283"/>
        </w:trPr>
        <w:tc>
          <w:tcPr>
            <w:tcW w:w="5519" w:type="dxa"/>
            <w:shd w:val="clear" w:color="auto" w:fill="FFFFFF"/>
            <w:hideMark/>
          </w:tcPr>
          <w:p w14:paraId="329D117C" w14:textId="77777777" w:rsidR="00AE5E5E" w:rsidRDefault="00AE5E5E" w:rsidP="00FF27AF">
            <w:pPr>
              <w:shd w:val="clear" w:color="auto" w:fill="FFFFFF"/>
              <w:ind w:left="142"/>
              <w:rPr>
                <w:rFonts w:ascii="Times New Roman" w:hAnsi="Times New Roman"/>
                <w:lang w:eastAsia="en-US"/>
              </w:rPr>
            </w:pPr>
            <w:r>
              <w:rPr>
                <w:rFonts w:ascii="Times New Roman" w:hAnsi="Times New Roman"/>
                <w:i/>
                <w:iCs/>
                <w:color w:val="000000"/>
                <w:lang w:eastAsia="en-US"/>
              </w:rPr>
              <w:t>Лекции</w:t>
            </w:r>
          </w:p>
        </w:tc>
        <w:tc>
          <w:tcPr>
            <w:tcW w:w="1564" w:type="dxa"/>
            <w:shd w:val="clear" w:color="auto" w:fill="FFFFFF"/>
            <w:hideMark/>
          </w:tcPr>
          <w:p w14:paraId="4EB486FB" w14:textId="77777777" w:rsidR="00AE5E5E" w:rsidRDefault="0091183F" w:rsidP="00FF27AF">
            <w:pPr>
              <w:shd w:val="clear" w:color="auto" w:fill="FFFFFF"/>
              <w:ind w:left="142"/>
              <w:rPr>
                <w:rFonts w:ascii="Times New Roman" w:hAnsi="Times New Roman"/>
                <w:lang w:eastAsia="en-US"/>
              </w:rPr>
            </w:pPr>
            <w:r>
              <w:rPr>
                <w:rFonts w:ascii="Times New Roman" w:hAnsi="Times New Roman"/>
                <w:lang w:eastAsia="en-US"/>
              </w:rPr>
              <w:t>8</w:t>
            </w:r>
          </w:p>
        </w:tc>
        <w:tc>
          <w:tcPr>
            <w:tcW w:w="2171" w:type="dxa"/>
            <w:shd w:val="clear" w:color="auto" w:fill="FFFFFF"/>
            <w:hideMark/>
          </w:tcPr>
          <w:p w14:paraId="7EAB2937" w14:textId="77777777" w:rsidR="00AE5E5E" w:rsidRDefault="0091183F" w:rsidP="00FF27AF">
            <w:pPr>
              <w:shd w:val="clear" w:color="auto" w:fill="FFFFFF"/>
              <w:ind w:left="142"/>
              <w:rPr>
                <w:rFonts w:ascii="Times New Roman" w:hAnsi="Times New Roman"/>
                <w:lang w:eastAsia="en-US"/>
              </w:rPr>
            </w:pPr>
            <w:r>
              <w:rPr>
                <w:rFonts w:ascii="Times New Roman" w:hAnsi="Times New Roman"/>
                <w:lang w:eastAsia="en-US"/>
              </w:rPr>
              <w:t>8</w:t>
            </w:r>
          </w:p>
        </w:tc>
      </w:tr>
      <w:tr w:rsidR="00AE5E5E" w14:paraId="5E08F23A" w14:textId="77777777" w:rsidTr="00C52C89">
        <w:trPr>
          <w:trHeight w:hRule="exact" w:val="273"/>
        </w:trPr>
        <w:tc>
          <w:tcPr>
            <w:tcW w:w="5519" w:type="dxa"/>
            <w:shd w:val="clear" w:color="auto" w:fill="FFFFFF"/>
            <w:hideMark/>
          </w:tcPr>
          <w:p w14:paraId="016B369E" w14:textId="6C4E0D99" w:rsidR="00AE5E5E" w:rsidRDefault="00AE5E5E" w:rsidP="009B242E">
            <w:pPr>
              <w:shd w:val="clear" w:color="auto" w:fill="FFFFFF"/>
              <w:ind w:left="142"/>
              <w:rPr>
                <w:rFonts w:ascii="Times New Roman" w:hAnsi="Times New Roman"/>
                <w:lang w:eastAsia="en-US"/>
              </w:rPr>
            </w:pPr>
            <w:r>
              <w:rPr>
                <w:rFonts w:ascii="Times New Roman" w:hAnsi="Times New Roman"/>
                <w:i/>
                <w:iCs/>
                <w:color w:val="000000"/>
                <w:lang w:eastAsia="en-US"/>
              </w:rPr>
              <w:t>Практические и семинарские занятия</w:t>
            </w:r>
          </w:p>
        </w:tc>
        <w:tc>
          <w:tcPr>
            <w:tcW w:w="1564" w:type="dxa"/>
            <w:shd w:val="clear" w:color="auto" w:fill="FFFFFF"/>
            <w:hideMark/>
          </w:tcPr>
          <w:p w14:paraId="091AEFD1" w14:textId="77777777" w:rsidR="00AE5E5E" w:rsidRDefault="0091183F" w:rsidP="00FF27AF">
            <w:pPr>
              <w:shd w:val="clear" w:color="auto" w:fill="FFFFFF"/>
              <w:ind w:left="142"/>
              <w:rPr>
                <w:rFonts w:ascii="Times New Roman" w:hAnsi="Times New Roman"/>
                <w:lang w:eastAsia="en-US"/>
              </w:rPr>
            </w:pPr>
            <w:r>
              <w:rPr>
                <w:rFonts w:ascii="Times New Roman" w:hAnsi="Times New Roman"/>
                <w:lang w:eastAsia="en-US"/>
              </w:rPr>
              <w:t>3</w:t>
            </w:r>
            <w:r w:rsidR="00CE4646">
              <w:rPr>
                <w:rFonts w:ascii="Times New Roman" w:hAnsi="Times New Roman"/>
                <w:lang w:eastAsia="en-US"/>
              </w:rPr>
              <w:t>2</w:t>
            </w:r>
          </w:p>
        </w:tc>
        <w:tc>
          <w:tcPr>
            <w:tcW w:w="2171" w:type="dxa"/>
            <w:shd w:val="clear" w:color="auto" w:fill="FFFFFF"/>
            <w:hideMark/>
          </w:tcPr>
          <w:p w14:paraId="696EE30A" w14:textId="77777777" w:rsidR="00AE5E5E" w:rsidRDefault="0091183F" w:rsidP="00FF27AF">
            <w:pPr>
              <w:shd w:val="clear" w:color="auto" w:fill="FFFFFF"/>
              <w:ind w:left="142"/>
              <w:rPr>
                <w:rFonts w:ascii="Times New Roman" w:hAnsi="Times New Roman"/>
                <w:lang w:eastAsia="en-US"/>
              </w:rPr>
            </w:pPr>
            <w:r>
              <w:rPr>
                <w:rFonts w:ascii="Times New Roman" w:hAnsi="Times New Roman"/>
                <w:lang w:eastAsia="en-US"/>
              </w:rPr>
              <w:t>3</w:t>
            </w:r>
            <w:r w:rsidR="005A5F3B">
              <w:rPr>
                <w:rFonts w:ascii="Times New Roman" w:hAnsi="Times New Roman"/>
                <w:lang w:eastAsia="en-US"/>
              </w:rPr>
              <w:t>2</w:t>
            </w:r>
          </w:p>
        </w:tc>
      </w:tr>
      <w:tr w:rsidR="00AE5E5E" w14:paraId="7D6C081C" w14:textId="77777777" w:rsidTr="00C52C89">
        <w:trPr>
          <w:trHeight w:hRule="exact" w:val="283"/>
        </w:trPr>
        <w:tc>
          <w:tcPr>
            <w:tcW w:w="5519" w:type="dxa"/>
            <w:shd w:val="clear" w:color="auto" w:fill="FFFFFF"/>
            <w:hideMark/>
          </w:tcPr>
          <w:p w14:paraId="18417955" w14:textId="77777777" w:rsidR="00AE5E5E" w:rsidRDefault="00AE5E5E" w:rsidP="00FF27AF">
            <w:pPr>
              <w:shd w:val="clear" w:color="auto" w:fill="FFFFFF"/>
              <w:ind w:left="142"/>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1564" w:type="dxa"/>
            <w:shd w:val="clear" w:color="auto" w:fill="FFFFFF"/>
            <w:hideMark/>
          </w:tcPr>
          <w:p w14:paraId="22D878B0" w14:textId="77777777" w:rsidR="00AE5E5E" w:rsidRDefault="0091183F" w:rsidP="00FF27AF">
            <w:pPr>
              <w:shd w:val="clear" w:color="auto" w:fill="FFFFFF"/>
              <w:ind w:left="142"/>
              <w:rPr>
                <w:rFonts w:ascii="Times New Roman" w:hAnsi="Times New Roman"/>
                <w:color w:val="FF0000"/>
                <w:lang w:eastAsia="en-US"/>
              </w:rPr>
            </w:pPr>
            <w:r>
              <w:rPr>
                <w:rFonts w:ascii="Times New Roman" w:hAnsi="Times New Roman"/>
                <w:lang w:eastAsia="en-US"/>
              </w:rPr>
              <w:t>68</w:t>
            </w:r>
          </w:p>
        </w:tc>
        <w:tc>
          <w:tcPr>
            <w:tcW w:w="2171" w:type="dxa"/>
            <w:shd w:val="clear" w:color="auto" w:fill="FFFFFF"/>
            <w:hideMark/>
          </w:tcPr>
          <w:p w14:paraId="659AC45D" w14:textId="77777777" w:rsidR="00AE5E5E" w:rsidRDefault="0091183F" w:rsidP="00FF27AF">
            <w:pPr>
              <w:shd w:val="clear" w:color="auto" w:fill="FFFFFF"/>
              <w:ind w:left="142"/>
              <w:rPr>
                <w:rFonts w:ascii="Times New Roman" w:hAnsi="Times New Roman"/>
                <w:lang w:eastAsia="en-US"/>
              </w:rPr>
            </w:pPr>
            <w:r>
              <w:rPr>
                <w:rFonts w:ascii="Times New Roman" w:hAnsi="Times New Roman"/>
                <w:lang w:eastAsia="en-US"/>
              </w:rPr>
              <w:t>68</w:t>
            </w:r>
          </w:p>
        </w:tc>
      </w:tr>
      <w:tr w:rsidR="00AE5E5E" w14:paraId="790C59C3" w14:textId="77777777" w:rsidTr="009B242E">
        <w:trPr>
          <w:trHeight w:hRule="exact" w:val="289"/>
        </w:trPr>
        <w:tc>
          <w:tcPr>
            <w:tcW w:w="5519" w:type="dxa"/>
            <w:shd w:val="clear" w:color="auto" w:fill="FFFFFF"/>
          </w:tcPr>
          <w:p w14:paraId="348022B1" w14:textId="77777777" w:rsidR="00AE5E5E" w:rsidRDefault="00A72EA6" w:rsidP="00FF27AF">
            <w:pPr>
              <w:shd w:val="clear" w:color="auto" w:fill="FFFFFF"/>
              <w:ind w:left="142"/>
              <w:rPr>
                <w:rFonts w:ascii="Times New Roman" w:hAnsi="Times New Roman"/>
                <w:lang w:eastAsia="en-US"/>
              </w:rPr>
            </w:pPr>
            <w:r>
              <w:rPr>
                <w:rFonts w:ascii="Times New Roman" w:hAnsi="Times New Roman"/>
                <w:lang w:eastAsia="en-US"/>
              </w:rPr>
              <w:t>Вид текущего контроля</w:t>
            </w:r>
          </w:p>
        </w:tc>
        <w:tc>
          <w:tcPr>
            <w:tcW w:w="1564" w:type="dxa"/>
            <w:shd w:val="clear" w:color="auto" w:fill="FFFFFF"/>
          </w:tcPr>
          <w:p w14:paraId="32BFB858" w14:textId="77777777" w:rsidR="00AE5E5E" w:rsidRDefault="00AE5E5E" w:rsidP="00FF27AF">
            <w:pPr>
              <w:shd w:val="clear" w:color="auto" w:fill="FFFFFF"/>
              <w:ind w:left="142"/>
              <w:rPr>
                <w:rFonts w:ascii="Times New Roman" w:hAnsi="Times New Roman"/>
                <w:lang w:eastAsia="en-US"/>
              </w:rPr>
            </w:pPr>
          </w:p>
        </w:tc>
        <w:tc>
          <w:tcPr>
            <w:tcW w:w="2171" w:type="dxa"/>
            <w:shd w:val="clear" w:color="auto" w:fill="FFFFFF"/>
            <w:hideMark/>
          </w:tcPr>
          <w:p w14:paraId="000FCBDC" w14:textId="77777777" w:rsidR="00AE5E5E" w:rsidRDefault="00AE5E5E" w:rsidP="00FF27AF">
            <w:pPr>
              <w:shd w:val="clear" w:color="auto" w:fill="FFFFFF"/>
              <w:ind w:left="142"/>
              <w:rPr>
                <w:rFonts w:ascii="Times New Roman" w:hAnsi="Times New Roman"/>
                <w:lang w:eastAsia="en-US"/>
              </w:rPr>
            </w:pPr>
            <w:r>
              <w:rPr>
                <w:rFonts w:ascii="Times New Roman" w:hAnsi="Times New Roman"/>
                <w:lang w:eastAsia="en-US"/>
              </w:rPr>
              <w:t>К</w:t>
            </w:r>
            <w:r w:rsidR="00A72EA6">
              <w:rPr>
                <w:rFonts w:ascii="Times New Roman" w:hAnsi="Times New Roman"/>
                <w:lang w:eastAsia="en-US"/>
              </w:rPr>
              <w:t>онтрольная работа</w:t>
            </w:r>
          </w:p>
        </w:tc>
      </w:tr>
      <w:tr w:rsidR="00A72EA6" w14:paraId="05278DF1" w14:textId="77777777" w:rsidTr="00C52C89">
        <w:trPr>
          <w:trHeight w:hRule="exact" w:val="262"/>
        </w:trPr>
        <w:tc>
          <w:tcPr>
            <w:tcW w:w="5519" w:type="dxa"/>
            <w:shd w:val="clear" w:color="auto" w:fill="FFFFFF"/>
          </w:tcPr>
          <w:p w14:paraId="69DC7970" w14:textId="77777777" w:rsidR="00A72EA6" w:rsidRDefault="00A72EA6" w:rsidP="00FF27AF">
            <w:pPr>
              <w:shd w:val="clear" w:color="auto" w:fill="FFFFFF"/>
              <w:ind w:left="142"/>
              <w:rPr>
                <w:rFonts w:ascii="Times New Roman" w:hAnsi="Times New Roman"/>
                <w:lang w:eastAsia="en-US"/>
              </w:rPr>
            </w:pPr>
            <w:r>
              <w:rPr>
                <w:rFonts w:ascii="Times New Roman" w:hAnsi="Times New Roman"/>
                <w:color w:val="000000"/>
                <w:lang w:eastAsia="en-US"/>
              </w:rPr>
              <w:t>Вид промежуточной аттестации</w:t>
            </w:r>
          </w:p>
        </w:tc>
        <w:tc>
          <w:tcPr>
            <w:tcW w:w="1564" w:type="dxa"/>
            <w:shd w:val="clear" w:color="auto" w:fill="FFFFFF"/>
          </w:tcPr>
          <w:p w14:paraId="4A2B9F05" w14:textId="77777777" w:rsidR="00A72EA6" w:rsidRDefault="00A72EA6" w:rsidP="00FF27AF">
            <w:pPr>
              <w:shd w:val="clear" w:color="auto" w:fill="FFFFFF"/>
              <w:ind w:left="142"/>
              <w:rPr>
                <w:rFonts w:ascii="Times New Roman" w:hAnsi="Times New Roman"/>
                <w:lang w:eastAsia="en-US"/>
              </w:rPr>
            </w:pPr>
          </w:p>
        </w:tc>
        <w:tc>
          <w:tcPr>
            <w:tcW w:w="2171" w:type="dxa"/>
            <w:shd w:val="clear" w:color="auto" w:fill="FFFFFF"/>
          </w:tcPr>
          <w:p w14:paraId="06805AC9" w14:textId="77777777" w:rsidR="00A72EA6" w:rsidRDefault="00A72EA6" w:rsidP="00FF27AF">
            <w:pPr>
              <w:shd w:val="clear" w:color="auto" w:fill="FFFFFF"/>
              <w:ind w:left="142"/>
              <w:rPr>
                <w:rFonts w:ascii="Times New Roman" w:hAnsi="Times New Roman"/>
                <w:lang w:eastAsia="en-US"/>
              </w:rPr>
            </w:pPr>
            <w:r>
              <w:rPr>
                <w:rFonts w:ascii="Times New Roman" w:hAnsi="Times New Roman"/>
                <w:lang w:eastAsia="en-US"/>
              </w:rPr>
              <w:t>Экзамен</w:t>
            </w:r>
          </w:p>
        </w:tc>
      </w:tr>
    </w:tbl>
    <w:p w14:paraId="597CFD83" w14:textId="77777777" w:rsidR="007B2858" w:rsidRDefault="007B2858" w:rsidP="00FF27AF">
      <w:pPr>
        <w:pStyle w:val="1"/>
        <w:spacing w:line="276" w:lineRule="auto"/>
        <w:ind w:left="142"/>
        <w:jc w:val="both"/>
        <w:rPr>
          <w:rFonts w:ascii="Times New Roman" w:hAnsi="Times New Roman" w:cs="Times New Roman"/>
          <w:sz w:val="28"/>
          <w:szCs w:val="28"/>
        </w:rPr>
      </w:pPr>
      <w:bookmarkStart w:id="8" w:name="_Toc147930161"/>
      <w:r>
        <w:rPr>
          <w:rFonts w:ascii="Times New Roman" w:hAnsi="Times New Roman" w:cs="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2B1675D0" w14:textId="77777777" w:rsidR="007B2858" w:rsidRPr="005A5F3B" w:rsidRDefault="007B2858" w:rsidP="005A5F3B">
      <w:pPr>
        <w:pStyle w:val="1"/>
        <w:spacing w:before="0" w:after="0"/>
        <w:ind w:firstLine="709"/>
        <w:jc w:val="both"/>
        <w:rPr>
          <w:rFonts w:ascii="Times New Roman" w:hAnsi="Times New Roman" w:cs="Times New Roman"/>
          <w:sz w:val="28"/>
          <w:szCs w:val="28"/>
        </w:rPr>
      </w:pPr>
      <w:bookmarkStart w:id="9" w:name="_Toc147930162"/>
      <w:r w:rsidRPr="005A5F3B">
        <w:rPr>
          <w:rFonts w:ascii="Times New Roman" w:hAnsi="Times New Roman" w:cs="Times New Roman"/>
          <w:sz w:val="28"/>
          <w:szCs w:val="28"/>
        </w:rPr>
        <w:t>5.1.</w:t>
      </w:r>
      <w:r w:rsidRPr="005A5F3B">
        <w:rPr>
          <w:rFonts w:ascii="Times New Roman" w:hAnsi="Times New Roman" w:cs="Times New Roman"/>
          <w:sz w:val="28"/>
          <w:szCs w:val="28"/>
        </w:rPr>
        <w:tab/>
        <w:t>Содержание дисциплины</w:t>
      </w:r>
      <w:bookmarkEnd w:id="9"/>
    </w:p>
    <w:p w14:paraId="17B283A2" w14:textId="77777777" w:rsidR="005A5F3B" w:rsidRDefault="005A5F3B" w:rsidP="005A5F3B">
      <w:pPr>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sz w:val="28"/>
          <w:szCs w:val="28"/>
        </w:rPr>
        <w:t xml:space="preserve">Тема 1. </w:t>
      </w:r>
      <w:r w:rsidR="0091183F">
        <w:rPr>
          <w:rFonts w:ascii="Times New Roman" w:hAnsi="Times New Roman" w:cs="Times New Roman"/>
          <w:b/>
          <w:sz w:val="28"/>
          <w:szCs w:val="28"/>
        </w:rPr>
        <w:t>Формирование биржевых рынков продукции топливно-энергетического комплекса</w:t>
      </w:r>
    </w:p>
    <w:p w14:paraId="367093E0" w14:textId="7941B92D" w:rsidR="0091183F" w:rsidRDefault="0091183F" w:rsidP="005A5F3B">
      <w:pPr>
        <w:tabs>
          <w:tab w:val="num" w:pos="1200"/>
        </w:tabs>
        <w:spacing w:after="0" w:line="240" w:lineRule="auto"/>
        <w:ind w:firstLine="709"/>
        <w:jc w:val="both"/>
        <w:rPr>
          <w:rFonts w:ascii="Times New Roman" w:hAnsi="Times New Roman" w:cs="Times New Roman"/>
          <w:sz w:val="28"/>
          <w:szCs w:val="28"/>
        </w:rPr>
      </w:pPr>
      <w:r w:rsidRPr="00672794">
        <w:rPr>
          <w:rFonts w:ascii="Times New Roman" w:hAnsi="Times New Roman" w:cs="Times New Roman"/>
          <w:sz w:val="28"/>
          <w:szCs w:val="28"/>
        </w:rPr>
        <w:t xml:space="preserve">Эволюция биржевой торговли. Зарождение биржевой торговли в США. </w:t>
      </w:r>
      <w:r w:rsidR="00672794" w:rsidRPr="00672794">
        <w:rPr>
          <w:rFonts w:ascii="Times New Roman" w:hAnsi="Times New Roman" w:cs="Times New Roman"/>
          <w:sz w:val="28"/>
          <w:szCs w:val="28"/>
        </w:rPr>
        <w:t xml:space="preserve">Становление биржевого рынка продукции топливно-энергетического комплекса в Европе. </w:t>
      </w:r>
      <w:r w:rsidR="00672794">
        <w:rPr>
          <w:rFonts w:ascii="Times New Roman" w:hAnsi="Times New Roman" w:cs="Times New Roman"/>
          <w:sz w:val="28"/>
          <w:szCs w:val="28"/>
        </w:rPr>
        <w:t>Развитие биржевой торговли на рынках Азии. Ми</w:t>
      </w:r>
      <w:r w:rsidR="004E25D6">
        <w:rPr>
          <w:rFonts w:ascii="Times New Roman" w:hAnsi="Times New Roman" w:cs="Times New Roman"/>
          <w:sz w:val="28"/>
          <w:szCs w:val="28"/>
        </w:rPr>
        <w:t xml:space="preserve">ровые центры биржевой торговли </w:t>
      </w:r>
      <w:r w:rsidR="00672794">
        <w:rPr>
          <w:rFonts w:ascii="Times New Roman" w:hAnsi="Times New Roman" w:cs="Times New Roman"/>
          <w:sz w:val="28"/>
          <w:szCs w:val="28"/>
        </w:rPr>
        <w:t>продукцией топливно-энергетического комплекса.</w:t>
      </w:r>
    </w:p>
    <w:p w14:paraId="6969F426" w14:textId="77777777" w:rsidR="009B242E" w:rsidRPr="009B242E" w:rsidRDefault="009B242E" w:rsidP="005A5F3B">
      <w:pPr>
        <w:tabs>
          <w:tab w:val="num" w:pos="1200"/>
        </w:tabs>
        <w:spacing w:after="0" w:line="240" w:lineRule="auto"/>
        <w:ind w:firstLine="709"/>
        <w:jc w:val="both"/>
        <w:rPr>
          <w:rFonts w:ascii="Times New Roman" w:hAnsi="Times New Roman" w:cs="Times New Roman"/>
          <w:sz w:val="12"/>
          <w:szCs w:val="12"/>
          <w:lang w:eastAsia="en-US"/>
        </w:rPr>
      </w:pPr>
    </w:p>
    <w:p w14:paraId="17E5D0CB" w14:textId="6FA255D0" w:rsidR="005A5F3B" w:rsidRDefault="005A5F3B" w:rsidP="005A5F3B">
      <w:pPr>
        <w:pStyle w:val="34"/>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sz w:val="28"/>
          <w:szCs w:val="28"/>
        </w:rPr>
        <w:t xml:space="preserve">Тема 2. </w:t>
      </w:r>
      <w:r w:rsidR="00672794">
        <w:rPr>
          <w:rFonts w:ascii="Times New Roman" w:hAnsi="Times New Roman" w:cs="Times New Roman"/>
          <w:b/>
          <w:sz w:val="28"/>
          <w:szCs w:val="28"/>
        </w:rPr>
        <w:t>Биржевые рынки продукци</w:t>
      </w:r>
      <w:r w:rsidR="00B12743">
        <w:rPr>
          <w:rFonts w:ascii="Times New Roman" w:hAnsi="Times New Roman" w:cs="Times New Roman"/>
          <w:b/>
          <w:sz w:val="28"/>
          <w:szCs w:val="28"/>
        </w:rPr>
        <w:t>и</w:t>
      </w:r>
      <w:r w:rsidR="00672794">
        <w:rPr>
          <w:rFonts w:ascii="Times New Roman" w:hAnsi="Times New Roman" w:cs="Times New Roman"/>
          <w:b/>
          <w:sz w:val="28"/>
          <w:szCs w:val="28"/>
        </w:rPr>
        <w:t xml:space="preserve"> топливно-энергетического комплекса</w:t>
      </w:r>
    </w:p>
    <w:p w14:paraId="6687BC1C" w14:textId="1D1D7730" w:rsidR="00672794" w:rsidRPr="00672794" w:rsidRDefault="00672794" w:rsidP="005A5F3B">
      <w:pPr>
        <w:pStyle w:val="34"/>
        <w:tabs>
          <w:tab w:val="num" w:pos="1200"/>
        </w:tabs>
        <w:spacing w:after="0" w:line="240" w:lineRule="auto"/>
        <w:ind w:firstLine="709"/>
        <w:jc w:val="both"/>
        <w:rPr>
          <w:rFonts w:ascii="Times New Roman" w:hAnsi="Times New Roman" w:cs="Times New Roman"/>
          <w:sz w:val="28"/>
          <w:szCs w:val="28"/>
        </w:rPr>
      </w:pPr>
      <w:r w:rsidRPr="00672794">
        <w:rPr>
          <w:rFonts w:ascii="Times New Roman" w:hAnsi="Times New Roman" w:cs="Times New Roman"/>
          <w:sz w:val="28"/>
          <w:szCs w:val="28"/>
        </w:rPr>
        <w:t xml:space="preserve">Особенности </w:t>
      </w:r>
      <w:r w:rsidR="00B12743">
        <w:rPr>
          <w:rFonts w:ascii="Times New Roman" w:hAnsi="Times New Roman" w:cs="Times New Roman"/>
          <w:sz w:val="28"/>
          <w:szCs w:val="28"/>
        </w:rPr>
        <w:t xml:space="preserve">спотовой </w:t>
      </w:r>
      <w:r w:rsidRPr="00672794">
        <w:rPr>
          <w:rFonts w:ascii="Times New Roman" w:hAnsi="Times New Roman" w:cs="Times New Roman"/>
          <w:sz w:val="28"/>
          <w:szCs w:val="28"/>
        </w:rPr>
        <w:t xml:space="preserve">биржевой торговли на продукцию топливно-энергетического комплекса. </w:t>
      </w:r>
      <w:r w:rsidR="00C30AD3">
        <w:rPr>
          <w:rFonts w:ascii="Times New Roman" w:hAnsi="Times New Roman" w:cs="Times New Roman"/>
          <w:sz w:val="28"/>
          <w:szCs w:val="28"/>
        </w:rPr>
        <w:t xml:space="preserve">Организация и виды поставки. </w:t>
      </w:r>
      <w:r w:rsidRPr="00672794">
        <w:rPr>
          <w:rFonts w:ascii="Times New Roman" w:hAnsi="Times New Roman" w:cs="Times New Roman"/>
          <w:sz w:val="28"/>
          <w:szCs w:val="28"/>
        </w:rPr>
        <w:t xml:space="preserve">Особенности биржевой торговли контрактами на продукцию топливно-энергетического комплекса в США, Европе, </w:t>
      </w:r>
      <w:r w:rsidR="0024569C">
        <w:rPr>
          <w:rFonts w:ascii="Times New Roman" w:hAnsi="Times New Roman" w:cs="Times New Roman"/>
          <w:sz w:val="28"/>
          <w:szCs w:val="28"/>
        </w:rPr>
        <w:t>Индии, Китае, Японии, ОАЭ, Сингапуре, Бразилии</w:t>
      </w:r>
      <w:r w:rsidR="00C30AD3">
        <w:rPr>
          <w:rFonts w:ascii="Times New Roman" w:hAnsi="Times New Roman" w:cs="Times New Roman"/>
          <w:sz w:val="28"/>
          <w:szCs w:val="28"/>
        </w:rPr>
        <w:t>, Австралии</w:t>
      </w:r>
      <w:r w:rsidR="00B12743">
        <w:rPr>
          <w:rFonts w:ascii="Times New Roman" w:hAnsi="Times New Roman" w:cs="Times New Roman"/>
          <w:sz w:val="28"/>
          <w:szCs w:val="28"/>
        </w:rPr>
        <w:t>.</w:t>
      </w:r>
    </w:p>
    <w:p w14:paraId="72905AD2" w14:textId="7B2BC727" w:rsidR="005A5F3B" w:rsidRDefault="005A5F3B" w:rsidP="005A5F3B">
      <w:pPr>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sz w:val="28"/>
          <w:szCs w:val="28"/>
        </w:rPr>
        <w:t xml:space="preserve">Тема 3. </w:t>
      </w:r>
      <w:r w:rsidR="00B12743">
        <w:rPr>
          <w:rFonts w:ascii="Times New Roman" w:hAnsi="Times New Roman" w:cs="Times New Roman"/>
          <w:b/>
          <w:sz w:val="28"/>
          <w:szCs w:val="28"/>
        </w:rPr>
        <w:t>Б</w:t>
      </w:r>
      <w:r w:rsidR="00672794">
        <w:rPr>
          <w:rFonts w:ascii="Times New Roman" w:hAnsi="Times New Roman" w:cs="Times New Roman"/>
          <w:b/>
          <w:sz w:val="28"/>
          <w:szCs w:val="28"/>
        </w:rPr>
        <w:t>иржев</w:t>
      </w:r>
      <w:r w:rsidR="00B12743">
        <w:rPr>
          <w:rFonts w:ascii="Times New Roman" w:hAnsi="Times New Roman" w:cs="Times New Roman"/>
          <w:b/>
          <w:sz w:val="28"/>
          <w:szCs w:val="28"/>
        </w:rPr>
        <w:t>ая</w:t>
      </w:r>
      <w:r w:rsidR="00672794">
        <w:rPr>
          <w:rFonts w:ascii="Times New Roman" w:hAnsi="Times New Roman" w:cs="Times New Roman"/>
          <w:b/>
          <w:sz w:val="28"/>
          <w:szCs w:val="28"/>
        </w:rPr>
        <w:t xml:space="preserve"> торговл</w:t>
      </w:r>
      <w:r w:rsidR="00B12743">
        <w:rPr>
          <w:rFonts w:ascii="Times New Roman" w:hAnsi="Times New Roman" w:cs="Times New Roman"/>
          <w:b/>
          <w:sz w:val="28"/>
          <w:szCs w:val="28"/>
        </w:rPr>
        <w:t>я срочными контрактами с базовым активом</w:t>
      </w:r>
      <w:r w:rsidR="00672794">
        <w:rPr>
          <w:rFonts w:ascii="Times New Roman" w:hAnsi="Times New Roman" w:cs="Times New Roman"/>
          <w:b/>
          <w:sz w:val="28"/>
          <w:szCs w:val="28"/>
        </w:rPr>
        <w:t xml:space="preserve"> продукц</w:t>
      </w:r>
      <w:r w:rsidR="00B12743">
        <w:rPr>
          <w:rFonts w:ascii="Times New Roman" w:hAnsi="Times New Roman" w:cs="Times New Roman"/>
          <w:b/>
          <w:sz w:val="28"/>
          <w:szCs w:val="28"/>
        </w:rPr>
        <w:t>ия</w:t>
      </w:r>
      <w:r w:rsidR="00672794">
        <w:rPr>
          <w:rFonts w:ascii="Times New Roman" w:hAnsi="Times New Roman" w:cs="Times New Roman"/>
          <w:b/>
          <w:sz w:val="28"/>
          <w:szCs w:val="28"/>
        </w:rPr>
        <w:t xml:space="preserve"> топливно-энергетического комплекса </w:t>
      </w:r>
    </w:p>
    <w:p w14:paraId="22183E19" w14:textId="77777777" w:rsidR="009B242E" w:rsidRDefault="00F86861" w:rsidP="005A5F3B">
      <w:pPr>
        <w:tabs>
          <w:tab w:val="num" w:pos="1200"/>
        </w:tabs>
        <w:spacing w:after="0" w:line="240" w:lineRule="auto"/>
        <w:ind w:firstLine="709"/>
        <w:jc w:val="both"/>
        <w:rPr>
          <w:rFonts w:ascii="Times New Roman" w:hAnsi="Times New Roman" w:cs="Times New Roman"/>
          <w:sz w:val="28"/>
          <w:szCs w:val="28"/>
        </w:rPr>
      </w:pPr>
      <w:r w:rsidRPr="00F86861">
        <w:rPr>
          <w:rFonts w:ascii="Times New Roman" w:hAnsi="Times New Roman" w:cs="Times New Roman"/>
          <w:sz w:val="28"/>
          <w:szCs w:val="28"/>
        </w:rPr>
        <w:t xml:space="preserve">Особенности фьючерсных контрактов. </w:t>
      </w:r>
      <w:r>
        <w:rPr>
          <w:rFonts w:ascii="Times New Roman" w:hAnsi="Times New Roman" w:cs="Times New Roman"/>
          <w:sz w:val="28"/>
          <w:szCs w:val="28"/>
        </w:rPr>
        <w:t xml:space="preserve">Способы урегулирования фьючерсных контрактов. Условия поставки по фьючерсным контрактам. Обмен фьючерсных контрактов на реальный товар. Альтернативная процедура поставки. Денежный расчет как способ поставки. </w:t>
      </w:r>
      <w:r w:rsidR="0047172D">
        <w:rPr>
          <w:rFonts w:ascii="Times New Roman" w:hAnsi="Times New Roman" w:cs="Times New Roman"/>
          <w:sz w:val="28"/>
          <w:szCs w:val="28"/>
        </w:rPr>
        <w:t xml:space="preserve">Понятие и сущность биржевых опционов. </w:t>
      </w:r>
      <w:r>
        <w:rPr>
          <w:rFonts w:ascii="Times New Roman" w:hAnsi="Times New Roman" w:cs="Times New Roman"/>
          <w:sz w:val="28"/>
          <w:szCs w:val="28"/>
        </w:rPr>
        <w:t>Опционы на фьючерсные контракт</w:t>
      </w:r>
      <w:r w:rsidR="0047172D">
        <w:rPr>
          <w:rFonts w:ascii="Times New Roman" w:hAnsi="Times New Roman" w:cs="Times New Roman"/>
          <w:sz w:val="28"/>
          <w:szCs w:val="28"/>
        </w:rPr>
        <w:t>ы продукции топливно-энергетического комплекса.</w:t>
      </w:r>
    </w:p>
    <w:p w14:paraId="26F91298" w14:textId="7D0ACC4F" w:rsidR="00F86861" w:rsidRPr="009B242E" w:rsidRDefault="00F86861" w:rsidP="005A5F3B">
      <w:pPr>
        <w:tabs>
          <w:tab w:val="num" w:pos="1200"/>
        </w:tabs>
        <w:spacing w:after="0" w:line="240" w:lineRule="auto"/>
        <w:ind w:firstLine="709"/>
        <w:jc w:val="both"/>
        <w:rPr>
          <w:rFonts w:ascii="Times New Roman" w:hAnsi="Times New Roman" w:cs="Times New Roman"/>
          <w:sz w:val="12"/>
          <w:szCs w:val="12"/>
        </w:rPr>
      </w:pPr>
    </w:p>
    <w:p w14:paraId="2641E3DA" w14:textId="28097A1F" w:rsidR="005A5F3B" w:rsidRDefault="005A5F3B" w:rsidP="005A5F3B">
      <w:pPr>
        <w:tabs>
          <w:tab w:val="num" w:pos="1200"/>
        </w:tabs>
        <w:spacing w:after="0" w:line="240" w:lineRule="auto"/>
        <w:ind w:firstLine="709"/>
        <w:jc w:val="both"/>
        <w:rPr>
          <w:rFonts w:ascii="Times New Roman" w:hAnsi="Times New Roman" w:cs="Times New Roman"/>
          <w:b/>
          <w:bCs/>
          <w:iCs/>
          <w:sz w:val="28"/>
          <w:szCs w:val="28"/>
        </w:rPr>
      </w:pPr>
      <w:r w:rsidRPr="005A5F3B">
        <w:rPr>
          <w:rFonts w:ascii="Times New Roman" w:hAnsi="Times New Roman" w:cs="Times New Roman"/>
          <w:b/>
          <w:sz w:val="28"/>
          <w:szCs w:val="28"/>
        </w:rPr>
        <w:t xml:space="preserve">Тема 4. </w:t>
      </w:r>
      <w:r w:rsidR="00672794">
        <w:rPr>
          <w:rFonts w:ascii="Times New Roman" w:hAnsi="Times New Roman" w:cs="Times New Roman"/>
          <w:b/>
          <w:bCs/>
          <w:iCs/>
          <w:sz w:val="28"/>
          <w:szCs w:val="28"/>
        </w:rPr>
        <w:t>Система клиринговых расчетов по биржевым операция</w:t>
      </w:r>
      <w:r w:rsidR="00B12743">
        <w:rPr>
          <w:rFonts w:ascii="Times New Roman" w:hAnsi="Times New Roman" w:cs="Times New Roman"/>
          <w:b/>
          <w:bCs/>
          <w:iCs/>
          <w:sz w:val="28"/>
          <w:szCs w:val="28"/>
        </w:rPr>
        <w:t>м</w:t>
      </w:r>
      <w:r w:rsidR="00672794">
        <w:rPr>
          <w:rFonts w:ascii="Times New Roman" w:hAnsi="Times New Roman" w:cs="Times New Roman"/>
          <w:b/>
          <w:bCs/>
          <w:iCs/>
          <w:sz w:val="28"/>
          <w:szCs w:val="28"/>
        </w:rPr>
        <w:t xml:space="preserve"> и механизм гарантирования </w:t>
      </w:r>
      <w:r w:rsidR="00C30AD3">
        <w:rPr>
          <w:rFonts w:ascii="Times New Roman" w:hAnsi="Times New Roman" w:cs="Times New Roman"/>
          <w:b/>
          <w:bCs/>
          <w:iCs/>
          <w:sz w:val="28"/>
          <w:szCs w:val="28"/>
        </w:rPr>
        <w:t xml:space="preserve">исполнения </w:t>
      </w:r>
      <w:r w:rsidR="00672794">
        <w:rPr>
          <w:rFonts w:ascii="Times New Roman" w:hAnsi="Times New Roman" w:cs="Times New Roman"/>
          <w:b/>
          <w:bCs/>
          <w:iCs/>
          <w:sz w:val="28"/>
          <w:szCs w:val="28"/>
        </w:rPr>
        <w:t>сделок</w:t>
      </w:r>
    </w:p>
    <w:p w14:paraId="48CEFA63" w14:textId="4556262B" w:rsidR="0047172D" w:rsidRDefault="0047172D" w:rsidP="005A5F3B">
      <w:pPr>
        <w:tabs>
          <w:tab w:val="num" w:pos="1200"/>
        </w:tabs>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Расчетная палата в системе клиринга. Понятие и виды маржи во фьючерсной торговле. Процедура клиринга биржев</w:t>
      </w:r>
      <w:r w:rsidR="00C30AD3">
        <w:rPr>
          <w:rFonts w:ascii="Times New Roman" w:hAnsi="Times New Roman" w:cs="Times New Roman"/>
          <w:bCs/>
          <w:iCs/>
          <w:sz w:val="28"/>
          <w:szCs w:val="28"/>
        </w:rPr>
        <w:t>ых</w:t>
      </w:r>
      <w:r>
        <w:rPr>
          <w:rFonts w:ascii="Times New Roman" w:hAnsi="Times New Roman" w:cs="Times New Roman"/>
          <w:bCs/>
          <w:iCs/>
          <w:sz w:val="28"/>
          <w:szCs w:val="28"/>
        </w:rPr>
        <w:t xml:space="preserve"> </w:t>
      </w:r>
      <w:r w:rsidR="00C30AD3">
        <w:rPr>
          <w:rFonts w:ascii="Times New Roman" w:hAnsi="Times New Roman" w:cs="Times New Roman"/>
          <w:bCs/>
          <w:iCs/>
          <w:sz w:val="28"/>
          <w:szCs w:val="28"/>
        </w:rPr>
        <w:t>сделок</w:t>
      </w:r>
      <w:r>
        <w:rPr>
          <w:rFonts w:ascii="Times New Roman" w:hAnsi="Times New Roman" w:cs="Times New Roman"/>
          <w:bCs/>
          <w:iCs/>
          <w:sz w:val="28"/>
          <w:szCs w:val="28"/>
        </w:rPr>
        <w:t xml:space="preserve"> продукцией топливно-энергетического комплекса</w:t>
      </w:r>
      <w:r w:rsidR="00C30AD3">
        <w:rPr>
          <w:rFonts w:ascii="Times New Roman" w:hAnsi="Times New Roman" w:cs="Times New Roman"/>
          <w:bCs/>
          <w:iCs/>
          <w:sz w:val="28"/>
          <w:szCs w:val="28"/>
        </w:rPr>
        <w:t>. Гарантийное обеспечение и его виды. Особенности клиринга на срочном рынке. Роль центрального контрагента.</w:t>
      </w:r>
    </w:p>
    <w:p w14:paraId="15031198" w14:textId="77777777" w:rsidR="009B242E" w:rsidRPr="009B242E" w:rsidRDefault="009B242E" w:rsidP="005A5F3B">
      <w:pPr>
        <w:tabs>
          <w:tab w:val="num" w:pos="1200"/>
        </w:tabs>
        <w:spacing w:after="0" w:line="240" w:lineRule="auto"/>
        <w:ind w:firstLine="709"/>
        <w:jc w:val="both"/>
        <w:rPr>
          <w:rFonts w:ascii="Times New Roman" w:hAnsi="Times New Roman" w:cs="Times New Roman"/>
          <w:bCs/>
          <w:iCs/>
          <w:sz w:val="16"/>
          <w:szCs w:val="16"/>
        </w:rPr>
      </w:pPr>
    </w:p>
    <w:p w14:paraId="0E14FB59" w14:textId="77777777" w:rsidR="005A5F3B" w:rsidRPr="005A5F3B" w:rsidRDefault="005A5F3B" w:rsidP="00BB3751">
      <w:pPr>
        <w:tabs>
          <w:tab w:val="num" w:pos="1200"/>
        </w:tabs>
        <w:spacing w:after="0" w:line="240" w:lineRule="auto"/>
        <w:ind w:firstLine="709"/>
        <w:jc w:val="both"/>
        <w:rPr>
          <w:sz w:val="28"/>
          <w:szCs w:val="28"/>
        </w:rPr>
      </w:pPr>
      <w:r w:rsidRPr="005A5F3B">
        <w:rPr>
          <w:rFonts w:ascii="Times New Roman" w:hAnsi="Times New Roman" w:cs="Times New Roman"/>
          <w:b/>
          <w:bCs/>
          <w:sz w:val="28"/>
          <w:szCs w:val="28"/>
        </w:rPr>
        <w:t>Тема 5.</w:t>
      </w:r>
      <w:r w:rsidRPr="005A5F3B">
        <w:rPr>
          <w:rFonts w:ascii="Times New Roman" w:hAnsi="Times New Roman" w:cs="Times New Roman"/>
          <w:b/>
          <w:bCs/>
          <w:iCs/>
          <w:sz w:val="28"/>
          <w:szCs w:val="28"/>
        </w:rPr>
        <w:t xml:space="preserve"> </w:t>
      </w:r>
      <w:r w:rsidR="00BB3751">
        <w:rPr>
          <w:rFonts w:ascii="Times New Roman" w:hAnsi="Times New Roman" w:cs="Times New Roman"/>
          <w:b/>
          <w:bCs/>
          <w:iCs/>
          <w:sz w:val="28"/>
          <w:szCs w:val="28"/>
        </w:rPr>
        <w:t>Стратегии хеджирования в биржевой торговле продукцией топливно-энергетического комплекса</w:t>
      </w:r>
    </w:p>
    <w:p w14:paraId="55FB4B50" w14:textId="4B486BE9" w:rsidR="005A5F3B" w:rsidRPr="0047172D" w:rsidRDefault="0047172D" w:rsidP="005A5F3B">
      <w:pPr>
        <w:tabs>
          <w:tab w:val="num" w:pos="1200"/>
        </w:tabs>
        <w:spacing w:after="0" w:line="240" w:lineRule="auto"/>
        <w:ind w:firstLine="709"/>
        <w:jc w:val="both"/>
        <w:rPr>
          <w:rFonts w:ascii="Times New Roman" w:hAnsi="Times New Roman" w:cs="Times New Roman"/>
          <w:sz w:val="28"/>
          <w:szCs w:val="28"/>
        </w:rPr>
      </w:pPr>
      <w:r w:rsidRPr="0047172D">
        <w:rPr>
          <w:rFonts w:ascii="Times New Roman" w:hAnsi="Times New Roman" w:cs="Times New Roman"/>
          <w:sz w:val="28"/>
          <w:szCs w:val="28"/>
        </w:rPr>
        <w:t xml:space="preserve">Взаимосвязь цен </w:t>
      </w:r>
      <w:r w:rsidR="00B12743">
        <w:rPr>
          <w:rFonts w:ascii="Times New Roman" w:hAnsi="Times New Roman" w:cs="Times New Roman"/>
          <w:sz w:val="28"/>
          <w:szCs w:val="28"/>
        </w:rPr>
        <w:t>спотового и срочного</w:t>
      </w:r>
      <w:r w:rsidRPr="0047172D">
        <w:rPr>
          <w:rFonts w:ascii="Times New Roman" w:hAnsi="Times New Roman" w:cs="Times New Roman"/>
          <w:sz w:val="28"/>
          <w:szCs w:val="28"/>
        </w:rPr>
        <w:t xml:space="preserve"> рынков при торговле продукцией топливно-энергетического комплекса. </w:t>
      </w:r>
      <w:r>
        <w:rPr>
          <w:rFonts w:ascii="Times New Roman" w:hAnsi="Times New Roman" w:cs="Times New Roman"/>
          <w:sz w:val="28"/>
          <w:szCs w:val="28"/>
        </w:rPr>
        <w:t xml:space="preserve">Концепция хеджирования с помощью фьючерсных контрактов на продукцию топливно-энергетического комплекса. Стратегии хеджирования фьючерсными контрактами. Стратегия хеджирования с помощью опционов на фьючерсные контракты. Стратегии энергетических компаний на биржевом рынке продукции топливно-энергетического комплекса. </w:t>
      </w:r>
    </w:p>
    <w:p w14:paraId="24662566" w14:textId="77777777" w:rsidR="005A5F3B" w:rsidRDefault="005A5F3B" w:rsidP="00BB3751">
      <w:pPr>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sz w:val="28"/>
          <w:szCs w:val="28"/>
        </w:rPr>
        <w:t xml:space="preserve">Тема 6. </w:t>
      </w:r>
      <w:r w:rsidR="00BB3751">
        <w:rPr>
          <w:rFonts w:ascii="Times New Roman" w:hAnsi="Times New Roman" w:cs="Times New Roman"/>
          <w:b/>
          <w:sz w:val="28"/>
          <w:szCs w:val="28"/>
        </w:rPr>
        <w:t>Биржевая торговля продукцией топливно-эне</w:t>
      </w:r>
      <w:r w:rsidR="0024569C">
        <w:rPr>
          <w:rFonts w:ascii="Times New Roman" w:hAnsi="Times New Roman" w:cs="Times New Roman"/>
          <w:b/>
          <w:sz w:val="28"/>
          <w:szCs w:val="28"/>
        </w:rPr>
        <w:t>ргетического комплекса в России</w:t>
      </w:r>
    </w:p>
    <w:p w14:paraId="7DB571B9" w14:textId="059DC569" w:rsidR="0047172D" w:rsidRPr="0047172D" w:rsidRDefault="0047172D" w:rsidP="00BB3751">
      <w:pPr>
        <w:tabs>
          <w:tab w:val="num" w:pos="1200"/>
        </w:tabs>
        <w:spacing w:after="0" w:line="240" w:lineRule="auto"/>
        <w:ind w:firstLine="709"/>
        <w:jc w:val="both"/>
        <w:rPr>
          <w:rFonts w:ascii="Times New Roman" w:hAnsi="Times New Roman" w:cs="Times New Roman"/>
          <w:snapToGrid w:val="0"/>
          <w:sz w:val="28"/>
          <w:szCs w:val="28"/>
        </w:rPr>
      </w:pPr>
      <w:r w:rsidRPr="0047172D">
        <w:rPr>
          <w:rFonts w:ascii="Times New Roman" w:hAnsi="Times New Roman" w:cs="Times New Roman"/>
          <w:sz w:val="28"/>
          <w:szCs w:val="28"/>
        </w:rPr>
        <w:t xml:space="preserve">Эволюция и этапы развития биржевого рынка продукции топливно-энергетического комплекса в России. Формирование биржевых рынков нефти </w:t>
      </w:r>
      <w:r w:rsidRPr="0047172D">
        <w:rPr>
          <w:rFonts w:ascii="Times New Roman" w:hAnsi="Times New Roman" w:cs="Times New Roman"/>
          <w:sz w:val="28"/>
          <w:szCs w:val="28"/>
        </w:rPr>
        <w:lastRenderedPageBreak/>
        <w:t xml:space="preserve">и газа в России. Правовое регулирование биржевой торговли в России. </w:t>
      </w:r>
      <w:r w:rsidR="00C30AD3">
        <w:rPr>
          <w:rFonts w:ascii="Times New Roman" w:hAnsi="Times New Roman" w:cs="Times New Roman"/>
          <w:sz w:val="28"/>
          <w:szCs w:val="28"/>
        </w:rPr>
        <w:t>Характеристика российских организаторов торгов</w:t>
      </w:r>
      <w:r w:rsidRPr="0047172D">
        <w:rPr>
          <w:rFonts w:ascii="Times New Roman" w:hAnsi="Times New Roman" w:cs="Times New Roman"/>
          <w:sz w:val="28"/>
          <w:szCs w:val="28"/>
        </w:rPr>
        <w:t xml:space="preserve"> продукц</w:t>
      </w:r>
      <w:r w:rsidR="00C30AD3">
        <w:rPr>
          <w:rFonts w:ascii="Times New Roman" w:hAnsi="Times New Roman" w:cs="Times New Roman"/>
          <w:sz w:val="28"/>
          <w:szCs w:val="28"/>
        </w:rPr>
        <w:t>ией</w:t>
      </w:r>
      <w:r w:rsidRPr="0047172D">
        <w:rPr>
          <w:rFonts w:ascii="Times New Roman" w:hAnsi="Times New Roman" w:cs="Times New Roman"/>
          <w:sz w:val="28"/>
          <w:szCs w:val="28"/>
        </w:rPr>
        <w:t xml:space="preserve"> топливно-энергетического комплекса</w:t>
      </w:r>
      <w:r w:rsidR="00C30AD3">
        <w:rPr>
          <w:rFonts w:ascii="Times New Roman" w:hAnsi="Times New Roman" w:cs="Times New Roman"/>
          <w:sz w:val="28"/>
          <w:szCs w:val="28"/>
        </w:rPr>
        <w:t xml:space="preserve">, клиринговых и расчетных организаций, операторов товарных поставок. Основные участники рынка, </w:t>
      </w:r>
      <w:proofErr w:type="spellStart"/>
      <w:r w:rsidR="00C30AD3">
        <w:rPr>
          <w:rFonts w:ascii="Times New Roman" w:hAnsi="Times New Roman" w:cs="Times New Roman"/>
          <w:sz w:val="28"/>
          <w:szCs w:val="28"/>
        </w:rPr>
        <w:t>обьемы</w:t>
      </w:r>
      <w:proofErr w:type="spellEnd"/>
      <w:r w:rsidR="00C30AD3">
        <w:rPr>
          <w:rFonts w:ascii="Times New Roman" w:hAnsi="Times New Roman" w:cs="Times New Roman"/>
          <w:sz w:val="28"/>
          <w:szCs w:val="28"/>
        </w:rPr>
        <w:t xml:space="preserve"> торгов и перспективы развития биржевой торговли продукцией топливно-энергетического комплекса в России.</w:t>
      </w:r>
    </w:p>
    <w:p w14:paraId="34D8C4D6" w14:textId="07D16254" w:rsidR="007B2858" w:rsidRDefault="007B2858" w:rsidP="00A72EA6">
      <w:pPr>
        <w:pStyle w:val="1"/>
        <w:spacing w:line="276" w:lineRule="auto"/>
        <w:ind w:firstLine="360"/>
        <w:jc w:val="both"/>
        <w:rPr>
          <w:rFonts w:ascii="Times New Roman" w:hAnsi="Times New Roman" w:cs="Times New Roman"/>
          <w:sz w:val="28"/>
          <w:szCs w:val="28"/>
        </w:rPr>
      </w:pPr>
      <w:bookmarkStart w:id="10" w:name="_Toc147930163"/>
      <w:r>
        <w:rPr>
          <w:rFonts w:ascii="Times New Roman" w:hAnsi="Times New Roman" w:cs="Times New Roman"/>
          <w:sz w:val="28"/>
          <w:szCs w:val="28"/>
        </w:rPr>
        <w:t xml:space="preserve">5.2. </w:t>
      </w:r>
      <w:r w:rsidR="00500115">
        <w:rPr>
          <w:rFonts w:ascii="Times New Roman" w:hAnsi="Times New Roman" w:cs="Times New Roman"/>
          <w:sz w:val="28"/>
          <w:szCs w:val="28"/>
        </w:rPr>
        <w:t>Учебно-тематический</w:t>
      </w:r>
      <w:r>
        <w:rPr>
          <w:rFonts w:ascii="Times New Roman" w:hAnsi="Times New Roman" w:cs="Times New Roman"/>
          <w:sz w:val="28"/>
          <w:szCs w:val="28"/>
        </w:rPr>
        <w:t xml:space="preserve"> план</w:t>
      </w:r>
      <w:bookmarkEnd w:id="10"/>
    </w:p>
    <w:p w14:paraId="7B041EAE" w14:textId="75848C1A" w:rsidR="007B2858" w:rsidRPr="00AE5E5E" w:rsidRDefault="007B2858" w:rsidP="00A72EA6">
      <w:pPr>
        <w:shd w:val="clear" w:color="auto" w:fill="FFFFFF"/>
        <w:ind w:right="24"/>
        <w:jc w:val="right"/>
        <w:rPr>
          <w:rFonts w:ascii="Times New Roman" w:hAnsi="Times New Roman" w:cs="Times New Roman"/>
        </w:rPr>
      </w:pPr>
      <w:r w:rsidRPr="00AE5E5E">
        <w:rPr>
          <w:rFonts w:ascii="Times New Roman" w:hAnsi="Times New Roman" w:cs="Times New Roman"/>
          <w:color w:val="000000"/>
          <w:sz w:val="28"/>
          <w:szCs w:val="28"/>
        </w:rPr>
        <w:t>Таблица</w:t>
      </w:r>
      <w:r w:rsidR="00500115">
        <w:rPr>
          <w:rFonts w:ascii="Times New Roman" w:hAnsi="Times New Roman" w:cs="Times New Roman"/>
          <w:color w:val="000000"/>
          <w:sz w:val="28"/>
          <w:szCs w:val="28"/>
        </w:rPr>
        <w:t xml:space="preserve"> 3</w:t>
      </w:r>
    </w:p>
    <w:tbl>
      <w:tblPr>
        <w:tblW w:w="9356" w:type="dxa"/>
        <w:tblInd w:w="-150" w:type="dxa"/>
        <w:tblLayout w:type="fixed"/>
        <w:tblCellMar>
          <w:left w:w="40" w:type="dxa"/>
          <w:right w:w="40" w:type="dxa"/>
        </w:tblCellMar>
        <w:tblLook w:val="04A0" w:firstRow="1" w:lastRow="0" w:firstColumn="1" w:lastColumn="0" w:noHBand="0" w:noVBand="1"/>
      </w:tblPr>
      <w:tblGrid>
        <w:gridCol w:w="564"/>
        <w:gridCol w:w="2836"/>
        <w:gridCol w:w="708"/>
        <w:gridCol w:w="710"/>
        <w:gridCol w:w="849"/>
        <w:gridCol w:w="852"/>
        <w:gridCol w:w="852"/>
        <w:gridCol w:w="1985"/>
      </w:tblGrid>
      <w:tr w:rsidR="007B2858" w14:paraId="35721B7A" w14:textId="77777777" w:rsidTr="008732AB">
        <w:trPr>
          <w:trHeight w:val="458"/>
        </w:trPr>
        <w:tc>
          <w:tcPr>
            <w:tcW w:w="564" w:type="dxa"/>
            <w:tcBorders>
              <w:top w:val="single" w:sz="6" w:space="0" w:color="auto"/>
              <w:left w:val="single" w:sz="6" w:space="0" w:color="auto"/>
              <w:bottom w:val="nil"/>
              <w:right w:val="single" w:sz="6" w:space="0" w:color="auto"/>
            </w:tcBorders>
            <w:shd w:val="clear" w:color="auto" w:fill="FFFFFF"/>
            <w:hideMark/>
          </w:tcPr>
          <w:p w14:paraId="6819EA5A" w14:textId="77777777" w:rsidR="007B2858" w:rsidRPr="00AE5E5E" w:rsidRDefault="007B2858">
            <w:pPr>
              <w:shd w:val="clear" w:color="auto" w:fill="FFFFFF"/>
              <w:ind w:right="24"/>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 п/п</w:t>
            </w:r>
          </w:p>
        </w:tc>
        <w:tc>
          <w:tcPr>
            <w:tcW w:w="2836" w:type="dxa"/>
            <w:tcBorders>
              <w:top w:val="single" w:sz="6" w:space="0" w:color="auto"/>
              <w:left w:val="single" w:sz="6" w:space="0" w:color="auto"/>
              <w:bottom w:val="nil"/>
              <w:right w:val="single" w:sz="6" w:space="0" w:color="auto"/>
            </w:tcBorders>
            <w:shd w:val="clear" w:color="auto" w:fill="FFFFFF"/>
            <w:hideMark/>
          </w:tcPr>
          <w:p w14:paraId="45406353" w14:textId="77777777" w:rsidR="007B2858" w:rsidRPr="00AE5E5E" w:rsidRDefault="007B2858">
            <w:pPr>
              <w:shd w:val="clear" w:color="auto" w:fill="FFFFFF"/>
              <w:ind w:left="5" w:right="226"/>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Наименование темы (раздела) дисциплины</w:t>
            </w:r>
          </w:p>
        </w:tc>
        <w:tc>
          <w:tcPr>
            <w:tcW w:w="3971"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522F3ED1" w14:textId="77777777" w:rsidR="007B2858" w:rsidRPr="00AE5E5E" w:rsidRDefault="007B2858">
            <w:pPr>
              <w:shd w:val="clear" w:color="auto" w:fill="FFFFFF"/>
              <w:ind w:right="1181"/>
              <w:jc w:val="center"/>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Трудоемкость в часах</w:t>
            </w:r>
          </w:p>
        </w:tc>
        <w:tc>
          <w:tcPr>
            <w:tcW w:w="1985"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989C5B1" w14:textId="77777777" w:rsidR="007B2858" w:rsidRPr="00A72EA6" w:rsidRDefault="007B2858">
            <w:pPr>
              <w:shd w:val="clear" w:color="auto" w:fill="FFFFFF"/>
              <w:rPr>
                <w:rFonts w:ascii="Times New Roman" w:hAnsi="Times New Roman" w:cs="Times New Roman"/>
                <w:b/>
                <w:bCs/>
                <w:color w:val="000000"/>
                <w:sz w:val="20"/>
                <w:szCs w:val="20"/>
              </w:rPr>
            </w:pPr>
            <w:r w:rsidRPr="00A72EA6">
              <w:rPr>
                <w:rFonts w:ascii="Times New Roman" w:hAnsi="Times New Roman" w:cs="Times New Roman"/>
                <w:b/>
                <w:bCs/>
                <w:color w:val="000000"/>
                <w:sz w:val="20"/>
                <w:szCs w:val="20"/>
              </w:rPr>
              <w:t>Формы текущего контроля успеваемости</w:t>
            </w:r>
          </w:p>
        </w:tc>
      </w:tr>
      <w:tr w:rsidR="007B2858" w14:paraId="728D65A6" w14:textId="77777777" w:rsidTr="009B242E">
        <w:trPr>
          <w:trHeight w:val="335"/>
        </w:trPr>
        <w:tc>
          <w:tcPr>
            <w:tcW w:w="564" w:type="dxa"/>
            <w:tcBorders>
              <w:top w:val="nil"/>
              <w:left w:val="single" w:sz="6" w:space="0" w:color="auto"/>
              <w:bottom w:val="nil"/>
              <w:right w:val="single" w:sz="6" w:space="0" w:color="auto"/>
            </w:tcBorders>
            <w:shd w:val="clear" w:color="auto" w:fill="FFFFFF"/>
          </w:tcPr>
          <w:p w14:paraId="7594DAAE" w14:textId="77777777" w:rsidR="007B2858" w:rsidRPr="00AE5E5E" w:rsidRDefault="007B2858">
            <w:pPr>
              <w:rPr>
                <w:rFonts w:ascii="Times New Roman" w:eastAsia="Times New Roman" w:hAnsi="Times New Roman" w:cs="Times New Roman"/>
                <w:sz w:val="24"/>
                <w:szCs w:val="24"/>
              </w:rPr>
            </w:pPr>
          </w:p>
        </w:tc>
        <w:tc>
          <w:tcPr>
            <w:tcW w:w="2836" w:type="dxa"/>
            <w:tcBorders>
              <w:top w:val="nil"/>
              <w:left w:val="single" w:sz="6" w:space="0" w:color="auto"/>
              <w:bottom w:val="nil"/>
              <w:right w:val="single" w:sz="6" w:space="0" w:color="auto"/>
            </w:tcBorders>
            <w:shd w:val="clear" w:color="auto" w:fill="FFFFFF"/>
          </w:tcPr>
          <w:p w14:paraId="6A962A5D" w14:textId="77777777" w:rsidR="007B2858" w:rsidRPr="00AE5E5E" w:rsidRDefault="007B2858">
            <w:pPr>
              <w:rPr>
                <w:rFonts w:ascii="Times New Roman" w:eastAsia="Times New Roman" w:hAnsi="Times New Roman" w:cs="Times New Roman"/>
                <w:sz w:val="24"/>
                <w:szCs w:val="24"/>
              </w:rPr>
            </w:pPr>
          </w:p>
        </w:tc>
        <w:tc>
          <w:tcPr>
            <w:tcW w:w="708" w:type="dxa"/>
            <w:tcBorders>
              <w:top w:val="single" w:sz="6" w:space="0" w:color="auto"/>
              <w:left w:val="single" w:sz="6" w:space="0" w:color="auto"/>
              <w:bottom w:val="nil"/>
              <w:right w:val="single" w:sz="6" w:space="0" w:color="auto"/>
            </w:tcBorders>
            <w:shd w:val="clear" w:color="auto" w:fill="FFFFFF"/>
            <w:hideMark/>
          </w:tcPr>
          <w:p w14:paraId="1DE41405" w14:textId="77777777" w:rsidR="007B2858" w:rsidRPr="00A72EA6" w:rsidRDefault="007B2858">
            <w:pPr>
              <w:shd w:val="clear" w:color="auto" w:fill="FFFFFF"/>
              <w:ind w:left="-40" w:right="-40"/>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Всего</w:t>
            </w:r>
          </w:p>
        </w:tc>
        <w:tc>
          <w:tcPr>
            <w:tcW w:w="2411"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1E0BC50" w14:textId="77777777" w:rsidR="007B2858" w:rsidRPr="00A72EA6" w:rsidRDefault="007B2858">
            <w:pPr>
              <w:shd w:val="clear" w:color="auto" w:fill="FFFFFF"/>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Аудиторная работа</w:t>
            </w:r>
          </w:p>
        </w:tc>
        <w:tc>
          <w:tcPr>
            <w:tcW w:w="852" w:type="dxa"/>
            <w:tcBorders>
              <w:top w:val="single" w:sz="6" w:space="0" w:color="auto"/>
              <w:left w:val="single" w:sz="6" w:space="0" w:color="auto"/>
              <w:bottom w:val="single" w:sz="6" w:space="0" w:color="auto"/>
              <w:right w:val="single" w:sz="6" w:space="0" w:color="auto"/>
            </w:tcBorders>
            <w:shd w:val="clear" w:color="auto" w:fill="FFFFFF"/>
            <w:hideMark/>
          </w:tcPr>
          <w:p w14:paraId="35A52141" w14:textId="3D12435C" w:rsidR="007B2858" w:rsidRPr="00A72EA6" w:rsidRDefault="007B2858" w:rsidP="00A72EA6">
            <w:pPr>
              <w:shd w:val="clear" w:color="auto" w:fill="FFFFFF"/>
              <w:ind w:left="10"/>
              <w:rPr>
                <w:rFonts w:ascii="Times New Roman" w:hAnsi="Times New Roman" w:cs="Times New Roman"/>
                <w:b/>
                <w:bCs/>
                <w:color w:val="000000"/>
                <w:sz w:val="20"/>
                <w:szCs w:val="20"/>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14:paraId="1AF98C70" w14:textId="77777777" w:rsidR="007B2858" w:rsidRPr="00AE5E5E" w:rsidRDefault="007B2858">
            <w:pPr>
              <w:spacing w:after="0" w:line="240" w:lineRule="auto"/>
              <w:rPr>
                <w:rFonts w:ascii="Times New Roman" w:hAnsi="Times New Roman" w:cs="Times New Roman"/>
                <w:b/>
                <w:bCs/>
                <w:color w:val="000000"/>
                <w:sz w:val="24"/>
                <w:szCs w:val="24"/>
              </w:rPr>
            </w:pPr>
          </w:p>
        </w:tc>
      </w:tr>
      <w:tr w:rsidR="008732AB" w14:paraId="6B7CB569" w14:textId="77777777" w:rsidTr="00C52C89">
        <w:trPr>
          <w:trHeight w:hRule="exact" w:val="712"/>
        </w:trPr>
        <w:tc>
          <w:tcPr>
            <w:tcW w:w="564" w:type="dxa"/>
            <w:tcBorders>
              <w:top w:val="nil"/>
              <w:left w:val="single" w:sz="6" w:space="0" w:color="auto"/>
              <w:bottom w:val="single" w:sz="6" w:space="0" w:color="auto"/>
              <w:right w:val="single" w:sz="6" w:space="0" w:color="auto"/>
            </w:tcBorders>
            <w:shd w:val="clear" w:color="auto" w:fill="FFFFFF"/>
          </w:tcPr>
          <w:p w14:paraId="35817DA7" w14:textId="77777777" w:rsidR="008732AB" w:rsidRPr="00AE5E5E" w:rsidRDefault="008732AB" w:rsidP="008732AB">
            <w:pPr>
              <w:rPr>
                <w:rFonts w:ascii="Times New Roman" w:eastAsia="Times New Roman" w:hAnsi="Times New Roman" w:cs="Times New Roman"/>
                <w:sz w:val="24"/>
                <w:szCs w:val="24"/>
              </w:rPr>
            </w:pPr>
          </w:p>
        </w:tc>
        <w:tc>
          <w:tcPr>
            <w:tcW w:w="2836" w:type="dxa"/>
            <w:tcBorders>
              <w:top w:val="nil"/>
              <w:left w:val="single" w:sz="6" w:space="0" w:color="auto"/>
              <w:bottom w:val="single" w:sz="6" w:space="0" w:color="auto"/>
              <w:right w:val="single" w:sz="6" w:space="0" w:color="auto"/>
            </w:tcBorders>
            <w:shd w:val="clear" w:color="auto" w:fill="FFFFFF"/>
          </w:tcPr>
          <w:p w14:paraId="43BE3C52" w14:textId="77777777" w:rsidR="008732AB" w:rsidRPr="00AE5E5E" w:rsidRDefault="008732AB" w:rsidP="008732AB">
            <w:pPr>
              <w:rPr>
                <w:rFonts w:ascii="Times New Roman" w:eastAsia="Times New Roman" w:hAnsi="Times New Roman" w:cs="Times New Roman"/>
                <w:sz w:val="24"/>
                <w:szCs w:val="24"/>
              </w:rPr>
            </w:pPr>
          </w:p>
        </w:tc>
        <w:tc>
          <w:tcPr>
            <w:tcW w:w="708" w:type="dxa"/>
            <w:tcBorders>
              <w:top w:val="nil"/>
              <w:left w:val="single" w:sz="6" w:space="0" w:color="auto"/>
              <w:bottom w:val="single" w:sz="6" w:space="0" w:color="auto"/>
              <w:right w:val="single" w:sz="6" w:space="0" w:color="auto"/>
            </w:tcBorders>
            <w:shd w:val="clear" w:color="auto" w:fill="FFFFFF"/>
          </w:tcPr>
          <w:p w14:paraId="741CE8A8" w14:textId="77777777" w:rsidR="008732AB" w:rsidRPr="00AE5E5E" w:rsidRDefault="008732AB" w:rsidP="008732AB">
            <w:pPr>
              <w:rPr>
                <w:rFonts w:ascii="Times New Roman" w:eastAsia="Times New Roman" w:hAnsi="Times New Roman" w:cs="Times New Roman"/>
                <w:sz w:val="24"/>
                <w:szCs w:val="24"/>
              </w:rPr>
            </w:pPr>
          </w:p>
        </w:tc>
        <w:tc>
          <w:tcPr>
            <w:tcW w:w="710" w:type="dxa"/>
            <w:tcBorders>
              <w:top w:val="single" w:sz="6" w:space="0" w:color="auto"/>
              <w:left w:val="single" w:sz="6" w:space="0" w:color="auto"/>
              <w:bottom w:val="single" w:sz="6" w:space="0" w:color="auto"/>
              <w:right w:val="single" w:sz="6" w:space="0" w:color="auto"/>
            </w:tcBorders>
            <w:shd w:val="clear" w:color="auto" w:fill="FFFFFF"/>
            <w:hideMark/>
          </w:tcPr>
          <w:p w14:paraId="14167131" w14:textId="77777777" w:rsidR="008732AB" w:rsidRPr="00A72EA6" w:rsidRDefault="008732AB" w:rsidP="008732AB">
            <w:pPr>
              <w:shd w:val="clear" w:color="auto" w:fill="FFFFFF"/>
              <w:jc w:val="center"/>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Общая</w:t>
            </w:r>
          </w:p>
        </w:tc>
        <w:tc>
          <w:tcPr>
            <w:tcW w:w="849" w:type="dxa"/>
            <w:tcBorders>
              <w:top w:val="single" w:sz="6" w:space="0" w:color="auto"/>
              <w:left w:val="single" w:sz="6" w:space="0" w:color="auto"/>
              <w:bottom w:val="single" w:sz="6" w:space="0" w:color="auto"/>
              <w:right w:val="single" w:sz="6" w:space="0" w:color="auto"/>
            </w:tcBorders>
            <w:shd w:val="clear" w:color="auto" w:fill="FFFFFF"/>
            <w:hideMark/>
          </w:tcPr>
          <w:p w14:paraId="3C011787" w14:textId="77777777" w:rsidR="008732AB" w:rsidRPr="00A72EA6" w:rsidRDefault="008732AB" w:rsidP="008732AB">
            <w:pPr>
              <w:shd w:val="clear" w:color="auto" w:fill="FFFFFF"/>
              <w:rPr>
                <w:rFonts w:ascii="Times New Roman" w:hAnsi="Times New Roman" w:cs="Times New Roman"/>
                <w:b/>
                <w:bCs/>
                <w:color w:val="000000"/>
                <w:sz w:val="18"/>
                <w:szCs w:val="18"/>
              </w:rPr>
            </w:pPr>
            <w:r w:rsidRPr="00A72EA6">
              <w:rPr>
                <w:rFonts w:ascii="Times New Roman" w:hAnsi="Times New Roman" w:cs="Times New Roman"/>
                <w:b/>
                <w:color w:val="000000"/>
                <w:sz w:val="18"/>
                <w:szCs w:val="18"/>
              </w:rPr>
              <w:t>Лекц</w:t>
            </w:r>
            <w:r w:rsidRPr="00A72EA6">
              <w:rPr>
                <w:rFonts w:ascii="Times New Roman" w:hAnsi="Times New Roman" w:cs="Times New Roman"/>
                <w:b/>
                <w:bCs/>
                <w:color w:val="000000"/>
                <w:sz w:val="18"/>
                <w:szCs w:val="18"/>
              </w:rPr>
              <w:t>ии</w:t>
            </w:r>
          </w:p>
        </w:tc>
        <w:tc>
          <w:tcPr>
            <w:tcW w:w="852" w:type="dxa"/>
            <w:tcBorders>
              <w:top w:val="single" w:sz="6" w:space="0" w:color="auto"/>
              <w:left w:val="single" w:sz="6" w:space="0" w:color="auto"/>
              <w:bottom w:val="single" w:sz="6" w:space="0" w:color="auto"/>
              <w:right w:val="single" w:sz="6" w:space="0" w:color="auto"/>
            </w:tcBorders>
            <w:shd w:val="clear" w:color="auto" w:fill="FFFFFF"/>
            <w:hideMark/>
          </w:tcPr>
          <w:p w14:paraId="10F06EC3" w14:textId="77777777" w:rsidR="008732AB" w:rsidRPr="00A72EA6" w:rsidRDefault="008732AB" w:rsidP="008732AB">
            <w:pPr>
              <w:shd w:val="clear" w:color="auto" w:fill="FFFFFF"/>
              <w:ind w:right="-40"/>
              <w:rPr>
                <w:rFonts w:ascii="Times New Roman" w:hAnsi="Times New Roman" w:cs="Times New Roman"/>
                <w:b/>
                <w:color w:val="000000"/>
                <w:sz w:val="18"/>
                <w:szCs w:val="18"/>
              </w:rPr>
            </w:pPr>
            <w:proofErr w:type="spellStart"/>
            <w:r w:rsidRPr="00A72EA6">
              <w:rPr>
                <w:rFonts w:ascii="Times New Roman" w:hAnsi="Times New Roman" w:cs="Times New Roman"/>
                <w:b/>
                <w:color w:val="000000"/>
                <w:sz w:val="18"/>
                <w:szCs w:val="18"/>
              </w:rPr>
              <w:t>Практ</w:t>
            </w:r>
            <w:proofErr w:type="spellEnd"/>
            <w:proofErr w:type="gramStart"/>
            <w:r w:rsidRPr="00A72EA6">
              <w:rPr>
                <w:rFonts w:ascii="Times New Roman" w:hAnsi="Times New Roman" w:cs="Times New Roman"/>
                <w:b/>
                <w:color w:val="000000"/>
                <w:sz w:val="18"/>
                <w:szCs w:val="18"/>
              </w:rPr>
              <w:t>.</w:t>
            </w:r>
            <w:proofErr w:type="gramEnd"/>
            <w:r w:rsidRPr="00A72EA6">
              <w:rPr>
                <w:rFonts w:ascii="Times New Roman" w:hAnsi="Times New Roman" w:cs="Times New Roman"/>
                <w:b/>
                <w:color w:val="000000"/>
                <w:sz w:val="18"/>
                <w:szCs w:val="18"/>
              </w:rPr>
              <w:t xml:space="preserve"> и </w:t>
            </w:r>
            <w:proofErr w:type="spellStart"/>
            <w:r w:rsidRPr="00A72EA6">
              <w:rPr>
                <w:rFonts w:ascii="Times New Roman" w:hAnsi="Times New Roman" w:cs="Times New Roman"/>
                <w:b/>
                <w:color w:val="000000"/>
                <w:sz w:val="18"/>
                <w:szCs w:val="18"/>
              </w:rPr>
              <w:t>семин</w:t>
            </w:r>
            <w:proofErr w:type="spellEnd"/>
            <w:r w:rsidRPr="00A72EA6">
              <w:rPr>
                <w:rFonts w:ascii="Times New Roman" w:hAnsi="Times New Roman" w:cs="Times New Roman"/>
                <w:b/>
                <w:color w:val="000000"/>
                <w:sz w:val="18"/>
                <w:szCs w:val="18"/>
              </w:rPr>
              <w:t>.  занятия</w:t>
            </w:r>
          </w:p>
        </w:tc>
        <w:tc>
          <w:tcPr>
            <w:tcW w:w="852" w:type="dxa"/>
            <w:tcBorders>
              <w:top w:val="single" w:sz="6" w:space="0" w:color="auto"/>
              <w:left w:val="single" w:sz="6" w:space="0" w:color="auto"/>
              <w:bottom w:val="single" w:sz="6" w:space="0" w:color="auto"/>
              <w:right w:val="single" w:sz="6" w:space="0" w:color="auto"/>
            </w:tcBorders>
            <w:hideMark/>
          </w:tcPr>
          <w:p w14:paraId="12B40AF6" w14:textId="506A649E" w:rsidR="008732AB" w:rsidRPr="00AE5E5E" w:rsidRDefault="008732AB" w:rsidP="008732AB">
            <w:pPr>
              <w:spacing w:after="0" w:line="240" w:lineRule="auto"/>
              <w:rPr>
                <w:rFonts w:ascii="Times New Roman" w:hAnsi="Times New Roman" w:cs="Times New Roman"/>
                <w:b/>
                <w:bCs/>
                <w:color w:val="000000"/>
                <w:sz w:val="24"/>
                <w:szCs w:val="24"/>
              </w:rPr>
            </w:pPr>
            <w:proofErr w:type="spellStart"/>
            <w:r w:rsidRPr="00A72EA6">
              <w:rPr>
                <w:rFonts w:ascii="Times New Roman" w:hAnsi="Times New Roman" w:cs="Times New Roman"/>
                <w:b/>
                <w:bCs/>
                <w:color w:val="000000"/>
                <w:sz w:val="20"/>
                <w:szCs w:val="20"/>
              </w:rPr>
              <w:t>Самост</w:t>
            </w:r>
            <w:proofErr w:type="spellEnd"/>
            <w:r>
              <w:rPr>
                <w:rFonts w:ascii="Times New Roman" w:hAnsi="Times New Roman" w:cs="Times New Roman"/>
                <w:b/>
                <w:bCs/>
                <w:color w:val="000000"/>
                <w:sz w:val="20"/>
                <w:szCs w:val="20"/>
              </w:rPr>
              <w:t xml:space="preserve">. </w:t>
            </w:r>
            <w:r w:rsidRPr="00A72EA6">
              <w:rPr>
                <w:rFonts w:ascii="Times New Roman" w:hAnsi="Times New Roman" w:cs="Times New Roman"/>
                <w:b/>
                <w:bCs/>
                <w:color w:val="000000"/>
                <w:sz w:val="20"/>
                <w:szCs w:val="20"/>
              </w:rPr>
              <w:t>работа</w:t>
            </w:r>
          </w:p>
        </w:tc>
        <w:tc>
          <w:tcPr>
            <w:tcW w:w="1985" w:type="dxa"/>
            <w:tcBorders>
              <w:top w:val="single" w:sz="6" w:space="0" w:color="auto"/>
              <w:left w:val="single" w:sz="6" w:space="0" w:color="auto"/>
              <w:bottom w:val="single" w:sz="6" w:space="0" w:color="auto"/>
              <w:right w:val="single" w:sz="6" w:space="0" w:color="auto"/>
            </w:tcBorders>
            <w:vAlign w:val="center"/>
            <w:hideMark/>
          </w:tcPr>
          <w:p w14:paraId="20154820" w14:textId="77777777" w:rsidR="008732AB" w:rsidRPr="00AE5E5E" w:rsidRDefault="008732AB" w:rsidP="008732AB">
            <w:pPr>
              <w:spacing w:after="0" w:line="240" w:lineRule="auto"/>
              <w:rPr>
                <w:rFonts w:ascii="Times New Roman" w:hAnsi="Times New Roman" w:cs="Times New Roman"/>
                <w:b/>
                <w:bCs/>
                <w:color w:val="000000"/>
                <w:sz w:val="24"/>
                <w:szCs w:val="24"/>
              </w:rPr>
            </w:pPr>
          </w:p>
        </w:tc>
      </w:tr>
      <w:tr w:rsidR="008732AB" w14:paraId="6A7DD078" w14:textId="77777777" w:rsidTr="008732AB">
        <w:trPr>
          <w:trHeight w:hRule="exact" w:val="863"/>
        </w:trPr>
        <w:tc>
          <w:tcPr>
            <w:tcW w:w="564" w:type="dxa"/>
            <w:tcBorders>
              <w:top w:val="single" w:sz="6" w:space="0" w:color="auto"/>
              <w:left w:val="single" w:sz="6" w:space="0" w:color="auto"/>
              <w:bottom w:val="single" w:sz="6" w:space="0" w:color="auto"/>
              <w:right w:val="single" w:sz="6" w:space="0" w:color="auto"/>
            </w:tcBorders>
            <w:shd w:val="clear" w:color="auto" w:fill="FFFFFF"/>
            <w:hideMark/>
          </w:tcPr>
          <w:p w14:paraId="2A48696B" w14:textId="77777777" w:rsidR="008732AB" w:rsidRPr="00AE5E5E" w:rsidRDefault="008732AB" w:rsidP="008732AB">
            <w:pPr>
              <w:shd w:val="clear" w:color="auto" w:fill="FFFFFF"/>
              <w:spacing w:line="240" w:lineRule="auto"/>
              <w:ind w:left="29"/>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1.</w:t>
            </w: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3700F37B" w14:textId="77777777" w:rsidR="008732AB" w:rsidRPr="0024569C" w:rsidRDefault="008732AB" w:rsidP="008732AB">
            <w:pPr>
              <w:spacing w:after="0" w:line="240" w:lineRule="auto"/>
              <w:rPr>
                <w:rFonts w:ascii="Times New Roman" w:hAnsi="Times New Roman" w:cs="Times New Roman"/>
              </w:rPr>
            </w:pPr>
            <w:r w:rsidRPr="0024569C">
              <w:rPr>
                <w:rFonts w:ascii="Times New Roman" w:hAnsi="Times New Roman" w:cs="Times New Roman"/>
              </w:rPr>
              <w:t>Формирование биржевых рынков продукции топливно-энергетического комплекса</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A8985B5"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15</w:t>
            </w:r>
          </w:p>
        </w:tc>
        <w:tc>
          <w:tcPr>
            <w:tcW w:w="7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8DB4A4B"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BDFB69" w14:textId="77777777" w:rsidR="008732AB" w:rsidRPr="002F5F3E"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662AEA7"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4</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ADBFF51" w14:textId="77777777" w:rsidR="008732AB" w:rsidRDefault="008732AB" w:rsidP="008732AB">
            <w:pPr>
              <w:jc w:val="center"/>
            </w:pPr>
            <w:r w:rsidRPr="007045C8">
              <w:rPr>
                <w:rFonts w:ascii="Times New Roman" w:eastAsia="Times New Roman" w:hAnsi="Times New Roman" w:cs="Times New Roman"/>
                <w:szCs w:val="24"/>
              </w:rPr>
              <w:t>1</w:t>
            </w:r>
            <w:r>
              <w:rPr>
                <w:rFonts w:ascii="Times New Roman" w:eastAsia="Times New Roman" w:hAnsi="Times New Roman" w:cs="Times New Roman"/>
                <w:szCs w:val="24"/>
              </w:rPr>
              <w:t>0</w:t>
            </w: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04DE981A" w14:textId="0352173D" w:rsidR="008732AB" w:rsidRPr="00046406" w:rsidRDefault="008732AB" w:rsidP="008732AB">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Дискуссия, кейс</w:t>
            </w:r>
          </w:p>
        </w:tc>
      </w:tr>
      <w:tr w:rsidR="008732AB" w14:paraId="36C384BF" w14:textId="77777777" w:rsidTr="009B242E">
        <w:trPr>
          <w:trHeight w:hRule="exact" w:val="1600"/>
        </w:trPr>
        <w:tc>
          <w:tcPr>
            <w:tcW w:w="564" w:type="dxa"/>
            <w:tcBorders>
              <w:top w:val="single" w:sz="6" w:space="0" w:color="auto"/>
              <w:left w:val="single" w:sz="6" w:space="0" w:color="auto"/>
              <w:bottom w:val="single" w:sz="6" w:space="0" w:color="auto"/>
              <w:right w:val="single" w:sz="6" w:space="0" w:color="auto"/>
            </w:tcBorders>
            <w:shd w:val="clear" w:color="auto" w:fill="FFFFFF"/>
            <w:hideMark/>
          </w:tcPr>
          <w:p w14:paraId="77B3802E" w14:textId="77777777" w:rsidR="008732AB" w:rsidRPr="00AE5E5E" w:rsidRDefault="008732AB" w:rsidP="008732AB">
            <w:pPr>
              <w:shd w:val="clear" w:color="auto" w:fill="FFFFFF"/>
              <w:spacing w:line="240" w:lineRule="auto"/>
              <w:ind w:left="10"/>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2.</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3C4956D4" w14:textId="2A130D3E" w:rsidR="008732AB" w:rsidRPr="0024569C" w:rsidRDefault="008732AB" w:rsidP="008732AB">
            <w:pPr>
              <w:spacing w:after="0" w:line="240" w:lineRule="auto"/>
              <w:jc w:val="both"/>
              <w:rPr>
                <w:rFonts w:ascii="Times New Roman" w:eastAsia="Times New Roman" w:hAnsi="Times New Roman" w:cs="Times New Roman"/>
              </w:rPr>
            </w:pPr>
            <w:r w:rsidRPr="0024569C">
              <w:rPr>
                <w:rFonts w:ascii="Times New Roman" w:hAnsi="Times New Roman" w:cs="Times New Roman"/>
              </w:rPr>
              <w:t>Биржевые рынки продукци</w:t>
            </w:r>
            <w:r>
              <w:rPr>
                <w:rFonts w:ascii="Times New Roman" w:hAnsi="Times New Roman" w:cs="Times New Roman"/>
              </w:rPr>
              <w:t>и</w:t>
            </w:r>
            <w:r w:rsidRPr="0024569C">
              <w:rPr>
                <w:rFonts w:ascii="Times New Roman" w:hAnsi="Times New Roman" w:cs="Times New Roman"/>
              </w:rPr>
              <w:t xml:space="preserve"> топливно-энергетического комплекса</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494CF11"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22</w:t>
            </w:r>
          </w:p>
        </w:tc>
        <w:tc>
          <w:tcPr>
            <w:tcW w:w="7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BD8A707"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18C87F2"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2</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747FE92"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BB73477" w14:textId="77777777" w:rsidR="008732AB" w:rsidRDefault="008732AB" w:rsidP="008732AB">
            <w:pPr>
              <w:jc w:val="center"/>
            </w:pPr>
            <w:r w:rsidRPr="007045C8">
              <w:rPr>
                <w:rFonts w:ascii="Times New Roman" w:eastAsia="Times New Roman" w:hAnsi="Times New Roman" w:cs="Times New Roman"/>
                <w:szCs w:val="24"/>
              </w:rPr>
              <w:t>12</w:t>
            </w: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3E64A966" w14:textId="15DFB982" w:rsidR="008732AB" w:rsidRPr="00046406" w:rsidRDefault="008732AB" w:rsidP="008732AB">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Анализ бирж, торгующих продукцией топливно-энергетического комплекса</w:t>
            </w:r>
          </w:p>
        </w:tc>
      </w:tr>
      <w:tr w:rsidR="008732AB" w14:paraId="57894CD0" w14:textId="77777777" w:rsidTr="008732AB">
        <w:trPr>
          <w:trHeight w:hRule="exact" w:val="1271"/>
        </w:trPr>
        <w:tc>
          <w:tcPr>
            <w:tcW w:w="564" w:type="dxa"/>
            <w:tcBorders>
              <w:top w:val="single" w:sz="6" w:space="0" w:color="auto"/>
              <w:left w:val="single" w:sz="6" w:space="0" w:color="auto"/>
              <w:bottom w:val="single" w:sz="6" w:space="0" w:color="auto"/>
              <w:right w:val="single" w:sz="6" w:space="0" w:color="auto"/>
            </w:tcBorders>
            <w:shd w:val="clear" w:color="auto" w:fill="FFFFFF"/>
            <w:hideMark/>
          </w:tcPr>
          <w:p w14:paraId="05C8734C" w14:textId="77777777" w:rsidR="008732AB" w:rsidRPr="00AE5E5E" w:rsidRDefault="008732AB" w:rsidP="008732AB">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 xml:space="preserve">3. </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75FBF144" w14:textId="7E01A218" w:rsidR="008732AB" w:rsidRPr="0024569C" w:rsidRDefault="008732AB" w:rsidP="008732AB">
            <w:pPr>
              <w:shd w:val="clear" w:color="auto" w:fill="FFFFFF"/>
              <w:spacing w:after="0" w:line="240" w:lineRule="auto"/>
              <w:rPr>
                <w:rFonts w:ascii="Times New Roman" w:eastAsia="Times New Roman" w:hAnsi="Times New Roman" w:cs="Times New Roman"/>
              </w:rPr>
            </w:pPr>
            <w:r>
              <w:rPr>
                <w:rFonts w:ascii="Times New Roman" w:hAnsi="Times New Roman" w:cs="Times New Roman"/>
              </w:rPr>
              <w:t>Б</w:t>
            </w:r>
            <w:r w:rsidRPr="0024569C">
              <w:rPr>
                <w:rFonts w:ascii="Times New Roman" w:hAnsi="Times New Roman" w:cs="Times New Roman"/>
              </w:rPr>
              <w:t>иржев</w:t>
            </w:r>
            <w:r>
              <w:rPr>
                <w:rFonts w:ascii="Times New Roman" w:hAnsi="Times New Roman" w:cs="Times New Roman"/>
              </w:rPr>
              <w:t xml:space="preserve">ая </w:t>
            </w:r>
            <w:r w:rsidRPr="0024569C">
              <w:rPr>
                <w:rFonts w:ascii="Times New Roman" w:hAnsi="Times New Roman" w:cs="Times New Roman"/>
              </w:rPr>
              <w:t>торговл</w:t>
            </w:r>
            <w:r>
              <w:rPr>
                <w:rFonts w:ascii="Times New Roman" w:hAnsi="Times New Roman" w:cs="Times New Roman"/>
              </w:rPr>
              <w:t xml:space="preserve">я срочными контрактами с базовым активом </w:t>
            </w:r>
            <w:r w:rsidRPr="0024569C">
              <w:rPr>
                <w:rFonts w:ascii="Times New Roman" w:hAnsi="Times New Roman" w:cs="Times New Roman"/>
              </w:rPr>
              <w:t>продукци</w:t>
            </w:r>
            <w:r>
              <w:rPr>
                <w:rFonts w:ascii="Times New Roman" w:hAnsi="Times New Roman" w:cs="Times New Roman"/>
              </w:rPr>
              <w:t>я</w:t>
            </w:r>
            <w:r w:rsidRPr="0024569C">
              <w:rPr>
                <w:rFonts w:ascii="Times New Roman" w:hAnsi="Times New Roman" w:cs="Times New Roman"/>
              </w:rPr>
              <w:t xml:space="preserve"> топливно-энергетического комплекса</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D63A28E"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22</w:t>
            </w:r>
          </w:p>
        </w:tc>
        <w:tc>
          <w:tcPr>
            <w:tcW w:w="7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2600E4E"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11B5AE"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73AAE8"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4D6EAC" w14:textId="77777777" w:rsidR="008732AB" w:rsidRDefault="008732AB" w:rsidP="008732AB">
            <w:pPr>
              <w:jc w:val="center"/>
            </w:pPr>
            <w:r w:rsidRPr="007045C8">
              <w:rPr>
                <w:rFonts w:ascii="Times New Roman" w:eastAsia="Times New Roman" w:hAnsi="Times New Roman" w:cs="Times New Roman"/>
                <w:szCs w:val="24"/>
              </w:rPr>
              <w:t>12</w:t>
            </w: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729BA156" w14:textId="583A04DC" w:rsidR="008732AB" w:rsidRPr="00046406" w:rsidRDefault="008732AB" w:rsidP="008732AB">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Решение задач, выполнение заданий</w:t>
            </w:r>
          </w:p>
        </w:tc>
      </w:tr>
      <w:tr w:rsidR="008732AB" w14:paraId="5A2BB9B5" w14:textId="77777777" w:rsidTr="009B242E">
        <w:trPr>
          <w:trHeight w:hRule="exact" w:val="1286"/>
        </w:trPr>
        <w:tc>
          <w:tcPr>
            <w:tcW w:w="564" w:type="dxa"/>
            <w:tcBorders>
              <w:top w:val="single" w:sz="6" w:space="0" w:color="auto"/>
              <w:left w:val="single" w:sz="6" w:space="0" w:color="auto"/>
              <w:bottom w:val="single" w:sz="6" w:space="0" w:color="auto"/>
              <w:right w:val="single" w:sz="6" w:space="0" w:color="auto"/>
            </w:tcBorders>
            <w:shd w:val="clear" w:color="auto" w:fill="FFFFFF"/>
            <w:hideMark/>
          </w:tcPr>
          <w:p w14:paraId="4954A90B" w14:textId="77777777" w:rsidR="008732AB" w:rsidRPr="00AE5E5E" w:rsidRDefault="008732AB" w:rsidP="008732AB">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4.</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4FE5F0E6" w14:textId="3B0F04C0" w:rsidR="008732AB" w:rsidRPr="0024569C" w:rsidRDefault="008732AB" w:rsidP="008732AB">
            <w:pPr>
              <w:tabs>
                <w:tab w:val="num" w:pos="1200"/>
              </w:tabs>
              <w:spacing w:after="0" w:line="240" w:lineRule="auto"/>
              <w:jc w:val="both"/>
              <w:rPr>
                <w:rFonts w:ascii="Times New Roman" w:hAnsi="Times New Roman" w:cs="Times New Roman"/>
                <w:bCs/>
                <w:iCs/>
              </w:rPr>
            </w:pPr>
            <w:r w:rsidRPr="0024569C">
              <w:rPr>
                <w:rFonts w:ascii="Times New Roman" w:hAnsi="Times New Roman" w:cs="Times New Roman"/>
                <w:bCs/>
                <w:iCs/>
              </w:rPr>
              <w:t xml:space="preserve">Система клиринговых расчетов по биржевым операция и механизм гарантирования </w:t>
            </w:r>
            <w:r>
              <w:rPr>
                <w:rFonts w:ascii="Times New Roman" w:hAnsi="Times New Roman" w:cs="Times New Roman"/>
                <w:bCs/>
                <w:iCs/>
              </w:rPr>
              <w:t xml:space="preserve">исполнения </w:t>
            </w:r>
            <w:r w:rsidRPr="0024569C">
              <w:rPr>
                <w:rFonts w:ascii="Times New Roman" w:hAnsi="Times New Roman" w:cs="Times New Roman"/>
                <w:bCs/>
                <w:iCs/>
              </w:rPr>
              <w:t xml:space="preserve">сделок </w:t>
            </w:r>
          </w:p>
          <w:p w14:paraId="43578298" w14:textId="77777777" w:rsidR="008732AB" w:rsidRPr="0024569C" w:rsidRDefault="008732AB" w:rsidP="008732AB">
            <w:pPr>
              <w:spacing w:after="0" w:line="240" w:lineRule="auto"/>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F39CF4C"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17</w:t>
            </w:r>
          </w:p>
        </w:tc>
        <w:tc>
          <w:tcPr>
            <w:tcW w:w="7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7D2546D"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AFDADD2"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020B10"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F45BD95" w14:textId="77777777" w:rsidR="008732AB" w:rsidRDefault="008732AB" w:rsidP="008732AB">
            <w:pPr>
              <w:jc w:val="center"/>
            </w:pPr>
            <w:r w:rsidRPr="007045C8">
              <w:rPr>
                <w:rFonts w:ascii="Times New Roman" w:eastAsia="Times New Roman" w:hAnsi="Times New Roman" w:cs="Times New Roman"/>
                <w:szCs w:val="24"/>
              </w:rPr>
              <w:t>12</w:t>
            </w: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7186C475" w14:textId="377E9066" w:rsidR="008732AB" w:rsidRPr="00046406" w:rsidRDefault="008732AB" w:rsidP="008732AB">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Решение задач, выполнение заданий</w:t>
            </w:r>
          </w:p>
        </w:tc>
      </w:tr>
      <w:tr w:rsidR="008732AB" w14:paraId="42317859" w14:textId="77777777" w:rsidTr="008732AB">
        <w:trPr>
          <w:trHeight w:hRule="exact" w:val="1111"/>
        </w:trPr>
        <w:tc>
          <w:tcPr>
            <w:tcW w:w="564" w:type="dxa"/>
            <w:tcBorders>
              <w:top w:val="single" w:sz="6" w:space="0" w:color="auto"/>
              <w:left w:val="single" w:sz="6" w:space="0" w:color="auto"/>
              <w:bottom w:val="single" w:sz="6" w:space="0" w:color="auto"/>
              <w:right w:val="single" w:sz="6" w:space="0" w:color="auto"/>
            </w:tcBorders>
            <w:shd w:val="clear" w:color="auto" w:fill="FFFFFF"/>
            <w:hideMark/>
          </w:tcPr>
          <w:p w14:paraId="5A8042AC" w14:textId="77777777" w:rsidR="008732AB" w:rsidRPr="00AE5E5E" w:rsidRDefault="008732AB" w:rsidP="008732AB">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5.</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058AAC3C" w14:textId="77777777" w:rsidR="008732AB" w:rsidRPr="0024569C" w:rsidRDefault="008732AB" w:rsidP="008732AB">
            <w:pPr>
              <w:tabs>
                <w:tab w:val="num" w:pos="1200"/>
              </w:tabs>
              <w:spacing w:after="0" w:line="240" w:lineRule="auto"/>
              <w:jc w:val="both"/>
            </w:pPr>
            <w:r w:rsidRPr="0024569C">
              <w:rPr>
                <w:rFonts w:ascii="Times New Roman" w:hAnsi="Times New Roman" w:cs="Times New Roman"/>
                <w:bCs/>
                <w:iCs/>
              </w:rPr>
              <w:t>Стратегии хеджирования в биржевой торговле продукцией топливно-энергетического комплекса</w:t>
            </w:r>
          </w:p>
          <w:p w14:paraId="33FE34EB" w14:textId="77777777" w:rsidR="008732AB" w:rsidRPr="0024569C" w:rsidRDefault="008732AB" w:rsidP="008732AB">
            <w:pPr>
              <w:shd w:val="clear" w:color="auto" w:fill="FFFFFF"/>
              <w:spacing w:after="0" w:line="240" w:lineRule="auto"/>
              <w:rPr>
                <w:rFonts w:ascii="Times New Roman" w:eastAsia="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A40DAE9"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17</w:t>
            </w:r>
          </w:p>
        </w:tc>
        <w:tc>
          <w:tcPr>
            <w:tcW w:w="7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51AF7AE"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69CC2A6"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6E43E7C"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10E3D7" w14:textId="77777777" w:rsidR="008732AB" w:rsidRDefault="008732AB" w:rsidP="008732AB">
            <w:pPr>
              <w:jc w:val="center"/>
            </w:pPr>
            <w:r w:rsidRPr="007045C8">
              <w:rPr>
                <w:rFonts w:ascii="Times New Roman" w:eastAsia="Times New Roman" w:hAnsi="Times New Roman" w:cs="Times New Roman"/>
                <w:szCs w:val="24"/>
              </w:rPr>
              <w:t>12</w:t>
            </w: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4F01644E" w14:textId="385CB3C9" w:rsidR="008732AB" w:rsidRPr="00046406" w:rsidRDefault="008732AB" w:rsidP="008732AB">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Решение задач</w:t>
            </w:r>
            <w:r w:rsidRPr="00046406">
              <w:rPr>
                <w:rFonts w:ascii="Times New Roman" w:eastAsia="Times New Roman" w:hAnsi="Times New Roman" w:cs="Times New Roman"/>
                <w:szCs w:val="24"/>
              </w:rPr>
              <w:t xml:space="preserve">, </w:t>
            </w:r>
            <w:r>
              <w:rPr>
                <w:rFonts w:ascii="Times New Roman" w:eastAsia="Times New Roman" w:hAnsi="Times New Roman" w:cs="Times New Roman"/>
                <w:szCs w:val="24"/>
              </w:rPr>
              <w:t>выполнение заданий</w:t>
            </w:r>
          </w:p>
          <w:p w14:paraId="0371DCD5" w14:textId="77777777" w:rsidR="008732AB" w:rsidRPr="00046406" w:rsidRDefault="008732AB" w:rsidP="008732AB">
            <w:pPr>
              <w:shd w:val="clear" w:color="auto" w:fill="FFFFFF"/>
              <w:spacing w:line="240" w:lineRule="auto"/>
              <w:rPr>
                <w:rFonts w:ascii="Times New Roman" w:eastAsia="Times New Roman" w:hAnsi="Times New Roman" w:cs="Times New Roman"/>
                <w:szCs w:val="24"/>
              </w:rPr>
            </w:pPr>
          </w:p>
        </w:tc>
      </w:tr>
      <w:tr w:rsidR="008732AB" w14:paraId="7A4B29F8" w14:textId="77777777" w:rsidTr="009B242E">
        <w:trPr>
          <w:trHeight w:hRule="exact" w:val="1023"/>
        </w:trPr>
        <w:tc>
          <w:tcPr>
            <w:tcW w:w="564" w:type="dxa"/>
            <w:tcBorders>
              <w:top w:val="single" w:sz="6" w:space="0" w:color="auto"/>
              <w:left w:val="single" w:sz="6" w:space="0" w:color="auto"/>
              <w:bottom w:val="single" w:sz="6" w:space="0" w:color="auto"/>
              <w:right w:val="single" w:sz="6" w:space="0" w:color="auto"/>
            </w:tcBorders>
            <w:shd w:val="clear" w:color="auto" w:fill="FFFFFF"/>
            <w:hideMark/>
          </w:tcPr>
          <w:p w14:paraId="7EE2C52C" w14:textId="77777777" w:rsidR="008732AB" w:rsidRPr="00AE5E5E" w:rsidRDefault="008732AB" w:rsidP="008732AB">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5CB316D4" w14:textId="77777777" w:rsidR="008732AB" w:rsidRPr="0024569C" w:rsidRDefault="008732AB" w:rsidP="008732AB">
            <w:pPr>
              <w:tabs>
                <w:tab w:val="num" w:pos="1200"/>
              </w:tabs>
              <w:spacing w:after="0" w:line="240" w:lineRule="auto"/>
              <w:jc w:val="both"/>
              <w:rPr>
                <w:rFonts w:ascii="Times New Roman" w:hAnsi="Times New Roman" w:cs="Times New Roman"/>
              </w:rPr>
            </w:pPr>
            <w:r w:rsidRPr="0024569C">
              <w:rPr>
                <w:rFonts w:ascii="Times New Roman" w:hAnsi="Times New Roman" w:cs="Times New Roman"/>
              </w:rPr>
              <w:t>Биржевая торговля продукцией топливно-энергетического комплекса в России</w:t>
            </w:r>
          </w:p>
          <w:p w14:paraId="5D7FA7F1" w14:textId="77777777" w:rsidR="008732AB" w:rsidRPr="0024569C" w:rsidRDefault="008732AB" w:rsidP="008732AB">
            <w:pPr>
              <w:shd w:val="clear" w:color="auto" w:fill="FFFFFF"/>
              <w:spacing w:after="0" w:line="240" w:lineRule="auto"/>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55ABC18"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15</w:t>
            </w:r>
          </w:p>
        </w:tc>
        <w:tc>
          <w:tcPr>
            <w:tcW w:w="7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4EE9BA5"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0D5C1E3"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7BFD1A"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85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681607E"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4C5F98FD" w14:textId="54ABADD5" w:rsidR="008732AB" w:rsidRPr="00046406" w:rsidRDefault="008732AB" w:rsidP="008732AB">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Работа с сайтами бирж</w:t>
            </w:r>
            <w:r w:rsidRPr="00046406">
              <w:rPr>
                <w:rFonts w:ascii="Times New Roman" w:eastAsia="Times New Roman" w:hAnsi="Times New Roman" w:cs="Times New Roman"/>
                <w:szCs w:val="24"/>
              </w:rPr>
              <w:t xml:space="preserve">, </w:t>
            </w:r>
            <w:r>
              <w:rPr>
                <w:rFonts w:ascii="Times New Roman" w:eastAsia="Times New Roman" w:hAnsi="Times New Roman" w:cs="Times New Roman"/>
                <w:szCs w:val="24"/>
              </w:rPr>
              <w:t>выполнение заданий</w:t>
            </w:r>
          </w:p>
          <w:p w14:paraId="0A7D0C3D" w14:textId="77777777" w:rsidR="008732AB" w:rsidRPr="00046406" w:rsidRDefault="008732AB" w:rsidP="008732AB">
            <w:pPr>
              <w:shd w:val="clear" w:color="auto" w:fill="FFFFFF"/>
              <w:spacing w:line="240" w:lineRule="auto"/>
              <w:rPr>
                <w:rFonts w:ascii="Times New Roman" w:eastAsia="Times New Roman" w:hAnsi="Times New Roman" w:cs="Times New Roman"/>
                <w:szCs w:val="24"/>
              </w:rPr>
            </w:pPr>
          </w:p>
        </w:tc>
      </w:tr>
      <w:tr w:rsidR="008732AB" w14:paraId="6CC71D91" w14:textId="77777777" w:rsidTr="009B242E">
        <w:trPr>
          <w:trHeight w:hRule="exact" w:val="621"/>
        </w:trPr>
        <w:tc>
          <w:tcPr>
            <w:tcW w:w="564" w:type="dxa"/>
            <w:tcBorders>
              <w:top w:val="single" w:sz="6" w:space="0" w:color="auto"/>
              <w:left w:val="single" w:sz="6" w:space="0" w:color="auto"/>
              <w:bottom w:val="single" w:sz="6" w:space="0" w:color="auto"/>
              <w:right w:val="single" w:sz="6" w:space="0" w:color="auto"/>
            </w:tcBorders>
            <w:shd w:val="clear" w:color="auto" w:fill="FFFFFF"/>
            <w:hideMark/>
          </w:tcPr>
          <w:p w14:paraId="3095F692" w14:textId="77777777" w:rsidR="008732AB" w:rsidRPr="00AE5E5E" w:rsidRDefault="008732AB" w:rsidP="008732AB">
            <w:pPr>
              <w:spacing w:after="0" w:line="240" w:lineRule="auto"/>
              <w:rPr>
                <w:rFonts w:ascii="Times New Roman" w:hAnsi="Times New Roman" w:cs="Times New Roman"/>
                <w:sz w:val="24"/>
                <w:szCs w:val="24"/>
              </w:rPr>
            </w:pP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0421130A" w14:textId="77777777" w:rsidR="008732AB" w:rsidRPr="00046406" w:rsidRDefault="008732AB" w:rsidP="008732AB">
            <w:pPr>
              <w:shd w:val="clear" w:color="auto" w:fill="FFFFFF"/>
              <w:spacing w:line="240" w:lineRule="auto"/>
              <w:rPr>
                <w:rFonts w:ascii="Times New Roman" w:hAnsi="Times New Roman" w:cs="Times New Roman"/>
                <w:szCs w:val="24"/>
              </w:rPr>
            </w:pPr>
            <w:r w:rsidRPr="008524A1">
              <w:rPr>
                <w:rFonts w:ascii="Times New Roman" w:eastAsia="Times New Roman" w:hAnsi="Times New Roman" w:cs="Times New Roman"/>
                <w:b/>
                <w:bCs/>
                <w:color w:val="000000"/>
                <w:sz w:val="24"/>
                <w:szCs w:val="24"/>
              </w:rPr>
              <w:t>В целом по дисциплине</w:t>
            </w: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03E40B80"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108</w:t>
            </w:r>
          </w:p>
        </w:tc>
        <w:tc>
          <w:tcPr>
            <w:tcW w:w="710" w:type="dxa"/>
            <w:tcBorders>
              <w:top w:val="single" w:sz="6" w:space="0" w:color="auto"/>
              <w:left w:val="single" w:sz="6" w:space="0" w:color="auto"/>
              <w:bottom w:val="single" w:sz="6" w:space="0" w:color="auto"/>
              <w:right w:val="single" w:sz="6" w:space="0" w:color="auto"/>
            </w:tcBorders>
            <w:shd w:val="clear" w:color="auto" w:fill="FFFFFF"/>
            <w:hideMark/>
          </w:tcPr>
          <w:p w14:paraId="5E99EF10"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40</w:t>
            </w:r>
          </w:p>
        </w:tc>
        <w:tc>
          <w:tcPr>
            <w:tcW w:w="849" w:type="dxa"/>
            <w:tcBorders>
              <w:top w:val="single" w:sz="6" w:space="0" w:color="auto"/>
              <w:left w:val="single" w:sz="6" w:space="0" w:color="auto"/>
              <w:bottom w:val="single" w:sz="6" w:space="0" w:color="auto"/>
              <w:right w:val="single" w:sz="6" w:space="0" w:color="auto"/>
            </w:tcBorders>
            <w:shd w:val="clear" w:color="auto" w:fill="FFFFFF"/>
            <w:hideMark/>
          </w:tcPr>
          <w:p w14:paraId="5275102E"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2" w:type="dxa"/>
            <w:tcBorders>
              <w:top w:val="single" w:sz="6" w:space="0" w:color="auto"/>
              <w:left w:val="single" w:sz="6" w:space="0" w:color="auto"/>
              <w:bottom w:val="single" w:sz="6" w:space="0" w:color="auto"/>
              <w:right w:val="single" w:sz="6" w:space="0" w:color="auto"/>
            </w:tcBorders>
            <w:shd w:val="clear" w:color="auto" w:fill="FFFFFF"/>
            <w:hideMark/>
          </w:tcPr>
          <w:p w14:paraId="6FFA869B"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32</w:t>
            </w:r>
          </w:p>
        </w:tc>
        <w:tc>
          <w:tcPr>
            <w:tcW w:w="852" w:type="dxa"/>
            <w:tcBorders>
              <w:top w:val="single" w:sz="6" w:space="0" w:color="auto"/>
              <w:left w:val="single" w:sz="6" w:space="0" w:color="auto"/>
              <w:bottom w:val="single" w:sz="6" w:space="0" w:color="auto"/>
              <w:right w:val="single" w:sz="6" w:space="0" w:color="auto"/>
            </w:tcBorders>
            <w:shd w:val="clear" w:color="auto" w:fill="FFFFFF"/>
            <w:hideMark/>
          </w:tcPr>
          <w:p w14:paraId="2FD7BA2C" w14:textId="77777777" w:rsidR="008732AB" w:rsidRPr="00046406" w:rsidRDefault="008732AB"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68</w:t>
            </w: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14:paraId="020DF6F1" w14:textId="77777777" w:rsidR="008732AB" w:rsidRPr="008524A1" w:rsidRDefault="008732AB" w:rsidP="008732AB">
            <w:pPr>
              <w:spacing w:after="0" w:line="240" w:lineRule="auto"/>
              <w:rPr>
                <w:rFonts w:ascii="Times New Roman" w:hAnsi="Times New Roman" w:cs="Times New Roman"/>
                <w:b/>
                <w:sz w:val="16"/>
                <w:szCs w:val="16"/>
              </w:rPr>
            </w:pPr>
            <w:r w:rsidRPr="008524A1">
              <w:rPr>
                <w:rFonts w:ascii="Times New Roman" w:hAnsi="Times New Roman" w:cs="Times New Roman"/>
                <w:b/>
                <w:sz w:val="16"/>
                <w:szCs w:val="16"/>
              </w:rPr>
              <w:t>Согласно учебному плану: контрольная работа</w:t>
            </w:r>
          </w:p>
        </w:tc>
      </w:tr>
      <w:tr w:rsidR="009B242E" w14:paraId="161746AF" w14:textId="77777777" w:rsidTr="009B242E">
        <w:trPr>
          <w:trHeight w:hRule="exact" w:val="544"/>
        </w:trPr>
        <w:tc>
          <w:tcPr>
            <w:tcW w:w="564" w:type="dxa"/>
            <w:tcBorders>
              <w:top w:val="single" w:sz="6" w:space="0" w:color="auto"/>
              <w:left w:val="single" w:sz="6" w:space="0" w:color="auto"/>
              <w:bottom w:val="single" w:sz="6" w:space="0" w:color="auto"/>
              <w:right w:val="single" w:sz="6" w:space="0" w:color="auto"/>
            </w:tcBorders>
            <w:shd w:val="clear" w:color="auto" w:fill="FFFFFF"/>
          </w:tcPr>
          <w:p w14:paraId="6126C436" w14:textId="77777777" w:rsidR="009B242E" w:rsidRPr="00AE5E5E" w:rsidRDefault="009B242E" w:rsidP="008732AB">
            <w:pPr>
              <w:spacing w:after="0" w:line="240" w:lineRule="auto"/>
              <w:rPr>
                <w:rFonts w:ascii="Times New Roman" w:hAnsi="Times New Roman" w:cs="Times New Roman"/>
                <w:sz w:val="24"/>
                <w:szCs w:val="24"/>
              </w:rPr>
            </w:pP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27422A1B" w14:textId="11923541" w:rsidR="009B242E" w:rsidRPr="008524A1" w:rsidRDefault="009B242E" w:rsidP="008732AB">
            <w:pPr>
              <w:shd w:val="clear" w:color="auto" w:fill="FFFFFF"/>
              <w:spacing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Всего в %</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0560329" w14:textId="77777777" w:rsidR="009B242E" w:rsidRDefault="009B242E" w:rsidP="008732AB">
            <w:pPr>
              <w:shd w:val="clear" w:color="auto" w:fill="FFFFFF"/>
              <w:spacing w:line="240" w:lineRule="auto"/>
              <w:jc w:val="center"/>
              <w:rPr>
                <w:rFonts w:ascii="Times New Roman" w:eastAsia="Times New Roman" w:hAnsi="Times New Roman" w:cs="Times New Roman"/>
                <w:szCs w:val="24"/>
              </w:rPr>
            </w:pPr>
          </w:p>
        </w:tc>
        <w:tc>
          <w:tcPr>
            <w:tcW w:w="710" w:type="dxa"/>
            <w:tcBorders>
              <w:top w:val="single" w:sz="6" w:space="0" w:color="auto"/>
              <w:left w:val="single" w:sz="6" w:space="0" w:color="auto"/>
              <w:bottom w:val="single" w:sz="6" w:space="0" w:color="auto"/>
              <w:right w:val="single" w:sz="6" w:space="0" w:color="auto"/>
            </w:tcBorders>
            <w:shd w:val="clear" w:color="auto" w:fill="FFFFFF"/>
          </w:tcPr>
          <w:p w14:paraId="6EC3FBF5" w14:textId="76789F1B" w:rsidR="009B242E" w:rsidRDefault="009B242E"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37%</w:t>
            </w:r>
          </w:p>
        </w:tc>
        <w:tc>
          <w:tcPr>
            <w:tcW w:w="849" w:type="dxa"/>
            <w:tcBorders>
              <w:top w:val="single" w:sz="6" w:space="0" w:color="auto"/>
              <w:left w:val="single" w:sz="6" w:space="0" w:color="auto"/>
              <w:bottom w:val="single" w:sz="6" w:space="0" w:color="auto"/>
              <w:right w:val="single" w:sz="6" w:space="0" w:color="auto"/>
            </w:tcBorders>
            <w:shd w:val="clear" w:color="auto" w:fill="FFFFFF"/>
          </w:tcPr>
          <w:p w14:paraId="6FA5CB74" w14:textId="2DD494CF" w:rsidR="009B242E" w:rsidRDefault="009B242E"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20%</w:t>
            </w:r>
          </w:p>
        </w:tc>
        <w:tc>
          <w:tcPr>
            <w:tcW w:w="852" w:type="dxa"/>
            <w:tcBorders>
              <w:top w:val="single" w:sz="6" w:space="0" w:color="auto"/>
              <w:left w:val="single" w:sz="6" w:space="0" w:color="auto"/>
              <w:bottom w:val="single" w:sz="6" w:space="0" w:color="auto"/>
              <w:right w:val="single" w:sz="6" w:space="0" w:color="auto"/>
            </w:tcBorders>
            <w:shd w:val="clear" w:color="auto" w:fill="FFFFFF"/>
          </w:tcPr>
          <w:p w14:paraId="467B1F3F" w14:textId="491D074C" w:rsidR="009B242E" w:rsidRDefault="009B242E"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80%</w:t>
            </w:r>
          </w:p>
        </w:tc>
        <w:tc>
          <w:tcPr>
            <w:tcW w:w="852" w:type="dxa"/>
            <w:tcBorders>
              <w:top w:val="single" w:sz="6" w:space="0" w:color="auto"/>
              <w:left w:val="single" w:sz="6" w:space="0" w:color="auto"/>
              <w:bottom w:val="single" w:sz="6" w:space="0" w:color="auto"/>
              <w:right w:val="single" w:sz="6" w:space="0" w:color="auto"/>
            </w:tcBorders>
            <w:shd w:val="clear" w:color="auto" w:fill="FFFFFF"/>
          </w:tcPr>
          <w:p w14:paraId="7C6A8255" w14:textId="31FBE830" w:rsidR="009B242E" w:rsidRDefault="009B242E" w:rsidP="008732A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63%</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1D16FDE7" w14:textId="77777777" w:rsidR="009B242E" w:rsidRPr="008524A1" w:rsidRDefault="009B242E" w:rsidP="008732AB">
            <w:pPr>
              <w:spacing w:after="0" w:line="240" w:lineRule="auto"/>
              <w:rPr>
                <w:rFonts w:ascii="Times New Roman" w:hAnsi="Times New Roman" w:cs="Times New Roman"/>
                <w:b/>
                <w:sz w:val="16"/>
                <w:szCs w:val="16"/>
              </w:rPr>
            </w:pPr>
          </w:p>
        </w:tc>
      </w:tr>
    </w:tbl>
    <w:p w14:paraId="2DC62F5A" w14:textId="77777777" w:rsidR="00082124" w:rsidRDefault="00082124" w:rsidP="007B2858">
      <w:pPr>
        <w:pStyle w:val="1"/>
        <w:jc w:val="both"/>
        <w:rPr>
          <w:rFonts w:ascii="Times New Roman" w:hAnsi="Times New Roman" w:cs="Times New Roman"/>
          <w:sz w:val="28"/>
          <w:szCs w:val="28"/>
        </w:rPr>
      </w:pPr>
    </w:p>
    <w:p w14:paraId="27135ADA" w14:textId="4C2DDAAB" w:rsidR="007B2858" w:rsidRDefault="007B2858" w:rsidP="007B2858">
      <w:pPr>
        <w:pStyle w:val="1"/>
        <w:jc w:val="both"/>
        <w:rPr>
          <w:rFonts w:ascii="Times New Roman" w:hAnsi="Times New Roman" w:cs="Times New Roman"/>
          <w:sz w:val="28"/>
          <w:szCs w:val="28"/>
        </w:rPr>
      </w:pPr>
      <w:bookmarkStart w:id="11" w:name="_Toc147930164"/>
      <w:r>
        <w:rPr>
          <w:rFonts w:ascii="Times New Roman" w:hAnsi="Times New Roman" w:cs="Times New Roman"/>
          <w:sz w:val="28"/>
          <w:szCs w:val="28"/>
        </w:rPr>
        <w:t>5.3. Содержание семинарских занятий</w:t>
      </w:r>
      <w:bookmarkEnd w:id="11"/>
      <w:r w:rsidR="00651E5F">
        <w:rPr>
          <w:rFonts w:ascii="Times New Roman" w:hAnsi="Times New Roman" w:cs="Times New Roman"/>
          <w:sz w:val="28"/>
          <w:szCs w:val="28"/>
        </w:rPr>
        <w:t xml:space="preserve"> </w:t>
      </w:r>
    </w:p>
    <w:p w14:paraId="5895F4CF" w14:textId="19857F5B" w:rsidR="00651E5F" w:rsidRPr="00AE5E5E" w:rsidRDefault="00651E5F" w:rsidP="00651E5F">
      <w:pPr>
        <w:shd w:val="clear" w:color="auto" w:fill="FFFFFF"/>
        <w:ind w:right="24"/>
        <w:jc w:val="right"/>
        <w:rPr>
          <w:rFonts w:ascii="Times New Roman" w:hAnsi="Times New Roman" w:cs="Times New Roman"/>
        </w:rPr>
      </w:pPr>
      <w:r w:rsidRPr="00AE5E5E">
        <w:rPr>
          <w:rFonts w:ascii="Times New Roman" w:hAnsi="Times New Roman" w:cs="Times New Roman"/>
          <w:color w:val="000000"/>
          <w:sz w:val="28"/>
          <w:szCs w:val="28"/>
        </w:rPr>
        <w:t>Таблица</w:t>
      </w:r>
      <w:r>
        <w:rPr>
          <w:rFonts w:ascii="Times New Roman" w:hAnsi="Times New Roman" w:cs="Times New Roman"/>
          <w:color w:val="000000"/>
          <w:sz w:val="28"/>
          <w:szCs w:val="28"/>
        </w:rPr>
        <w:t xml:space="preserve"> 4</w:t>
      </w:r>
    </w:p>
    <w:tbl>
      <w:tblPr>
        <w:tblStyle w:val="af4"/>
        <w:tblW w:w="9807" w:type="dxa"/>
        <w:jc w:val="center"/>
        <w:tblLayout w:type="fixed"/>
        <w:tblLook w:val="04A0" w:firstRow="1" w:lastRow="0" w:firstColumn="1" w:lastColumn="0" w:noHBand="0" w:noVBand="1"/>
      </w:tblPr>
      <w:tblGrid>
        <w:gridCol w:w="2263"/>
        <w:gridCol w:w="5760"/>
        <w:gridCol w:w="1784"/>
      </w:tblGrid>
      <w:tr w:rsidR="0061193F" w:rsidRPr="00652286" w14:paraId="111EB23A" w14:textId="77777777" w:rsidTr="00B45140">
        <w:trPr>
          <w:trHeight w:val="559"/>
          <w:tblHeader/>
          <w:jc w:val="center"/>
        </w:trPr>
        <w:tc>
          <w:tcPr>
            <w:tcW w:w="2263" w:type="dxa"/>
            <w:hideMark/>
          </w:tcPr>
          <w:p w14:paraId="2C9117CA" w14:textId="77777777" w:rsidR="0061193F" w:rsidRPr="00652286" w:rsidRDefault="0061193F" w:rsidP="0061193F">
            <w:pPr>
              <w:widowControl w:val="0"/>
              <w:autoSpaceDE w:val="0"/>
              <w:autoSpaceDN w:val="0"/>
              <w:adjustRightInd w:val="0"/>
              <w:jc w:val="center"/>
              <w:rPr>
                <w:rFonts w:ascii="Times New Roman" w:eastAsia="Calibri" w:hAnsi="Times New Roman" w:cs="Times New Roman"/>
                <w:b/>
              </w:rPr>
            </w:pPr>
            <w:r w:rsidRPr="00652286">
              <w:rPr>
                <w:rFonts w:ascii="Times New Roman" w:eastAsia="Calibri" w:hAnsi="Times New Roman" w:cs="Times New Roman"/>
                <w:b/>
              </w:rPr>
              <w:t>Наименование тем (разделов) дисциплины</w:t>
            </w:r>
          </w:p>
        </w:tc>
        <w:tc>
          <w:tcPr>
            <w:tcW w:w="5760" w:type="dxa"/>
            <w:hideMark/>
          </w:tcPr>
          <w:p w14:paraId="554A7BDF" w14:textId="77777777" w:rsidR="0061193F" w:rsidRPr="00652286" w:rsidRDefault="0061193F" w:rsidP="0061193F">
            <w:pPr>
              <w:autoSpaceDN w:val="0"/>
              <w:jc w:val="center"/>
              <w:rPr>
                <w:rFonts w:ascii="Times New Roman" w:eastAsia="Calibri" w:hAnsi="Times New Roman" w:cs="Times New Roman"/>
                <w:b/>
              </w:rPr>
            </w:pPr>
            <w:r w:rsidRPr="00652286">
              <w:rPr>
                <w:rFonts w:ascii="Times New Roman" w:eastAsia="Calibri" w:hAnsi="Times New Roman" w:cs="Times New Roman"/>
                <w:b/>
              </w:rPr>
              <w:t xml:space="preserve">Перечень вопросов для обсуждения на семинарских, </w:t>
            </w:r>
            <w:r w:rsidRPr="00652286">
              <w:rPr>
                <w:rFonts w:ascii="Times New Roman" w:eastAsia="Calibri" w:hAnsi="Times New Roman" w:cs="Times New Roman"/>
                <w:b/>
              </w:rPr>
              <w:br/>
              <w:t xml:space="preserve">практических занятиях, рекомендуемые источники </w:t>
            </w:r>
            <w:r w:rsidRPr="00652286">
              <w:rPr>
                <w:rFonts w:ascii="Times New Roman" w:eastAsia="Calibri" w:hAnsi="Times New Roman" w:cs="Times New Roman"/>
                <w:b/>
              </w:rPr>
              <w:br/>
              <w:t>из разделов 8,9</w:t>
            </w:r>
          </w:p>
        </w:tc>
        <w:tc>
          <w:tcPr>
            <w:tcW w:w="1784" w:type="dxa"/>
            <w:hideMark/>
          </w:tcPr>
          <w:p w14:paraId="257EEB89" w14:textId="77777777" w:rsidR="0061193F" w:rsidRPr="00652286" w:rsidRDefault="0061193F" w:rsidP="0061193F">
            <w:pPr>
              <w:autoSpaceDN w:val="0"/>
              <w:jc w:val="center"/>
              <w:rPr>
                <w:rFonts w:ascii="Times New Roman" w:eastAsia="Calibri" w:hAnsi="Times New Roman" w:cs="Times New Roman"/>
                <w:b/>
              </w:rPr>
            </w:pPr>
            <w:r w:rsidRPr="00652286">
              <w:rPr>
                <w:rFonts w:ascii="Times New Roman" w:eastAsia="Calibri" w:hAnsi="Times New Roman" w:cs="Times New Roman"/>
                <w:b/>
              </w:rPr>
              <w:t>Форма проведения занятия</w:t>
            </w:r>
          </w:p>
        </w:tc>
      </w:tr>
      <w:tr w:rsidR="0024569C" w:rsidRPr="00652286" w14:paraId="07F1DA29" w14:textId="77777777" w:rsidTr="00B45140">
        <w:trPr>
          <w:jc w:val="center"/>
        </w:trPr>
        <w:tc>
          <w:tcPr>
            <w:tcW w:w="2263" w:type="dxa"/>
          </w:tcPr>
          <w:p w14:paraId="61A80B2C" w14:textId="77777777" w:rsidR="0024569C" w:rsidRPr="00652286" w:rsidRDefault="0024569C" w:rsidP="00A84F29">
            <w:pPr>
              <w:rPr>
                <w:rFonts w:ascii="Times New Roman" w:hAnsi="Times New Roman" w:cs="Times New Roman"/>
              </w:rPr>
            </w:pPr>
            <w:r w:rsidRPr="00652286">
              <w:rPr>
                <w:rFonts w:ascii="Times New Roman" w:hAnsi="Times New Roman" w:cs="Times New Roman"/>
              </w:rPr>
              <w:t>Формирование биржевых рынков продукции топливно-энергетического комплекса</w:t>
            </w:r>
          </w:p>
        </w:tc>
        <w:tc>
          <w:tcPr>
            <w:tcW w:w="5760" w:type="dxa"/>
          </w:tcPr>
          <w:p w14:paraId="06C1885B" w14:textId="77777777" w:rsidR="00FD7C2F" w:rsidRPr="00652286" w:rsidRDefault="00EF447B" w:rsidP="00EF447B">
            <w:pPr>
              <w:tabs>
                <w:tab w:val="num" w:pos="1200"/>
              </w:tabs>
              <w:jc w:val="both"/>
              <w:rPr>
                <w:rFonts w:ascii="Times New Roman" w:hAnsi="Times New Roman" w:cs="Times New Roman"/>
              </w:rPr>
            </w:pPr>
            <w:r w:rsidRPr="00652286">
              <w:rPr>
                <w:rFonts w:ascii="Times New Roman" w:hAnsi="Times New Roman" w:cs="Times New Roman"/>
              </w:rPr>
              <w:t>1.</w:t>
            </w:r>
            <w:r w:rsidR="00FD7C2F" w:rsidRPr="00652286">
              <w:rPr>
                <w:rFonts w:ascii="Times New Roman" w:hAnsi="Times New Roman" w:cs="Times New Roman"/>
              </w:rPr>
              <w:t xml:space="preserve"> </w:t>
            </w:r>
            <w:r w:rsidRPr="00652286">
              <w:rPr>
                <w:rFonts w:ascii="Times New Roman" w:hAnsi="Times New Roman" w:cs="Times New Roman"/>
              </w:rPr>
              <w:t xml:space="preserve">Эволюция биржевой торговли. </w:t>
            </w:r>
          </w:p>
          <w:p w14:paraId="7B979044" w14:textId="77777777" w:rsidR="00B12743" w:rsidRDefault="00EF447B" w:rsidP="00EF447B">
            <w:pPr>
              <w:tabs>
                <w:tab w:val="num" w:pos="1200"/>
              </w:tabs>
              <w:jc w:val="both"/>
              <w:rPr>
                <w:rFonts w:ascii="Times New Roman" w:hAnsi="Times New Roman" w:cs="Times New Roman"/>
              </w:rPr>
            </w:pPr>
            <w:r w:rsidRPr="00652286">
              <w:rPr>
                <w:rFonts w:ascii="Times New Roman" w:hAnsi="Times New Roman" w:cs="Times New Roman"/>
              </w:rPr>
              <w:t>2.</w:t>
            </w:r>
            <w:r w:rsidR="00090D6E">
              <w:rPr>
                <w:rFonts w:ascii="Times New Roman" w:hAnsi="Times New Roman" w:cs="Times New Roman"/>
              </w:rPr>
              <w:t> </w:t>
            </w:r>
            <w:r w:rsidRPr="00652286">
              <w:rPr>
                <w:rFonts w:ascii="Times New Roman" w:hAnsi="Times New Roman" w:cs="Times New Roman"/>
              </w:rPr>
              <w:t>Зарождение биржевой торговли в США.</w:t>
            </w:r>
          </w:p>
          <w:p w14:paraId="4998B7B7" w14:textId="008679DE" w:rsidR="00EF447B" w:rsidRPr="00652286" w:rsidRDefault="00EF447B" w:rsidP="00EF447B">
            <w:pPr>
              <w:tabs>
                <w:tab w:val="num" w:pos="1200"/>
              </w:tabs>
              <w:jc w:val="both"/>
              <w:rPr>
                <w:rFonts w:ascii="Times New Roman" w:hAnsi="Times New Roman" w:cs="Times New Roman"/>
              </w:rPr>
            </w:pPr>
            <w:r w:rsidRPr="00652286">
              <w:rPr>
                <w:rFonts w:ascii="Times New Roman" w:hAnsi="Times New Roman" w:cs="Times New Roman"/>
              </w:rPr>
              <w:t>3.</w:t>
            </w:r>
            <w:r w:rsidR="00FD7C2F" w:rsidRPr="00652286">
              <w:rPr>
                <w:rFonts w:ascii="Times New Roman" w:hAnsi="Times New Roman" w:cs="Times New Roman"/>
              </w:rPr>
              <w:t> </w:t>
            </w:r>
            <w:r w:rsidRPr="00652286">
              <w:rPr>
                <w:rFonts w:ascii="Times New Roman" w:hAnsi="Times New Roman" w:cs="Times New Roman"/>
              </w:rPr>
              <w:t xml:space="preserve">Становление биржевого рынка продукции топливно-энергетического комплекса в Европе. </w:t>
            </w:r>
          </w:p>
          <w:p w14:paraId="02CCCB37" w14:textId="77777777" w:rsidR="00EF447B" w:rsidRPr="00652286" w:rsidRDefault="00EF447B" w:rsidP="00EF447B">
            <w:pPr>
              <w:tabs>
                <w:tab w:val="num" w:pos="1200"/>
              </w:tabs>
              <w:jc w:val="both"/>
              <w:rPr>
                <w:rFonts w:ascii="Times New Roman" w:hAnsi="Times New Roman" w:cs="Times New Roman"/>
              </w:rPr>
            </w:pPr>
            <w:r w:rsidRPr="00652286">
              <w:rPr>
                <w:rFonts w:ascii="Times New Roman" w:hAnsi="Times New Roman" w:cs="Times New Roman"/>
              </w:rPr>
              <w:t>4.</w:t>
            </w:r>
            <w:r w:rsidR="00FD7C2F" w:rsidRPr="00652286">
              <w:rPr>
                <w:rFonts w:ascii="Times New Roman" w:hAnsi="Times New Roman" w:cs="Times New Roman"/>
              </w:rPr>
              <w:t xml:space="preserve"> </w:t>
            </w:r>
            <w:r w:rsidRPr="00652286">
              <w:rPr>
                <w:rFonts w:ascii="Times New Roman" w:hAnsi="Times New Roman" w:cs="Times New Roman"/>
              </w:rPr>
              <w:t xml:space="preserve">Развитие биржевой торговли на рынках Азии. </w:t>
            </w:r>
          </w:p>
          <w:p w14:paraId="059CA765" w14:textId="77777777" w:rsidR="00EF447B" w:rsidRPr="00652286" w:rsidRDefault="00EF447B" w:rsidP="00EF447B">
            <w:pPr>
              <w:tabs>
                <w:tab w:val="num" w:pos="1200"/>
              </w:tabs>
              <w:jc w:val="both"/>
              <w:rPr>
                <w:rFonts w:ascii="Times New Roman" w:hAnsi="Times New Roman" w:cs="Times New Roman"/>
              </w:rPr>
            </w:pPr>
            <w:r w:rsidRPr="00652286">
              <w:rPr>
                <w:rFonts w:ascii="Times New Roman" w:hAnsi="Times New Roman" w:cs="Times New Roman"/>
              </w:rPr>
              <w:t>5.</w:t>
            </w:r>
            <w:r w:rsidR="00FD7C2F" w:rsidRPr="00652286">
              <w:rPr>
                <w:rFonts w:ascii="Times New Roman" w:hAnsi="Times New Roman" w:cs="Times New Roman"/>
              </w:rPr>
              <w:t xml:space="preserve"> </w:t>
            </w:r>
            <w:r w:rsidRPr="00652286">
              <w:rPr>
                <w:rFonts w:ascii="Times New Roman" w:hAnsi="Times New Roman" w:cs="Times New Roman"/>
              </w:rPr>
              <w:t>Мировые центр</w:t>
            </w:r>
            <w:r w:rsidR="004E25D6">
              <w:rPr>
                <w:rFonts w:ascii="Times New Roman" w:hAnsi="Times New Roman" w:cs="Times New Roman"/>
              </w:rPr>
              <w:t xml:space="preserve">ы биржевой торговли </w:t>
            </w:r>
            <w:r w:rsidRPr="00652286">
              <w:rPr>
                <w:rFonts w:ascii="Times New Roman" w:hAnsi="Times New Roman" w:cs="Times New Roman"/>
              </w:rPr>
              <w:t>продукцией топливно-энергетического комплекса.</w:t>
            </w:r>
          </w:p>
          <w:p w14:paraId="65CE79D3" w14:textId="2A65CF5F" w:rsidR="0024569C" w:rsidRDefault="00090D6E" w:rsidP="002F5F3E">
            <w:pPr>
              <w:widowControl w:val="0"/>
              <w:autoSpaceDE w:val="0"/>
              <w:autoSpaceDN w:val="0"/>
              <w:adjustRightInd w:val="0"/>
              <w:rPr>
                <w:rFonts w:ascii="Times New Roman" w:eastAsia="Calibri" w:hAnsi="Times New Roman" w:cs="Times New Roman"/>
              </w:rPr>
            </w:pPr>
            <w:r w:rsidRPr="00090D6E">
              <w:rPr>
                <w:rFonts w:ascii="Times New Roman" w:eastAsia="Calibri" w:hAnsi="Times New Roman" w:cs="Times New Roman"/>
              </w:rPr>
              <w:t>Рекомендуемые источники: 8.1, 8.2, 8.3, 8.4, 8.</w:t>
            </w:r>
            <w:r w:rsidR="0097494C">
              <w:rPr>
                <w:rFonts w:ascii="Times New Roman" w:eastAsia="Calibri" w:hAnsi="Times New Roman" w:cs="Times New Roman"/>
              </w:rPr>
              <w:t>8, 9</w:t>
            </w:r>
          </w:p>
          <w:p w14:paraId="3D2483F6" w14:textId="77777777" w:rsidR="00537B9B" w:rsidRPr="00652286" w:rsidRDefault="00537B9B" w:rsidP="002F5F3E">
            <w:pPr>
              <w:widowControl w:val="0"/>
              <w:autoSpaceDE w:val="0"/>
              <w:autoSpaceDN w:val="0"/>
              <w:adjustRightInd w:val="0"/>
              <w:rPr>
                <w:rFonts w:ascii="Times New Roman" w:eastAsia="Calibri" w:hAnsi="Times New Roman" w:cs="Times New Roman"/>
              </w:rPr>
            </w:pPr>
          </w:p>
        </w:tc>
        <w:tc>
          <w:tcPr>
            <w:tcW w:w="1784" w:type="dxa"/>
          </w:tcPr>
          <w:p w14:paraId="3CE749A3" w14:textId="77777777" w:rsidR="0024569C" w:rsidRPr="00652286" w:rsidRDefault="0024569C" w:rsidP="0061193F">
            <w:pPr>
              <w:widowControl w:val="0"/>
              <w:autoSpaceDE w:val="0"/>
              <w:autoSpaceDN w:val="0"/>
              <w:adjustRightInd w:val="0"/>
              <w:rPr>
                <w:rFonts w:ascii="Times New Roman" w:eastAsia="Calibri" w:hAnsi="Times New Roman" w:cs="Times New Roman"/>
              </w:rPr>
            </w:pPr>
            <w:r w:rsidRPr="00652286">
              <w:rPr>
                <w:rFonts w:ascii="Times New Roman" w:eastAsia="Calibri" w:hAnsi="Times New Roman" w:cs="Times New Roman"/>
              </w:rPr>
              <w:t>опрос, устные ответы дискуссия, выполнение практико-ориентированных заданий</w:t>
            </w:r>
          </w:p>
          <w:p w14:paraId="1000C0D1" w14:textId="77777777" w:rsidR="0024569C" w:rsidRPr="00652286" w:rsidRDefault="0024569C" w:rsidP="0061193F">
            <w:pPr>
              <w:widowControl w:val="0"/>
              <w:autoSpaceDE w:val="0"/>
              <w:autoSpaceDN w:val="0"/>
              <w:adjustRightInd w:val="0"/>
              <w:rPr>
                <w:rFonts w:ascii="Times New Roman" w:eastAsia="Calibri" w:hAnsi="Times New Roman" w:cs="Times New Roman"/>
              </w:rPr>
            </w:pPr>
          </w:p>
        </w:tc>
      </w:tr>
      <w:tr w:rsidR="0024569C" w:rsidRPr="00652286" w14:paraId="26BA3582" w14:textId="77777777" w:rsidTr="00B45140">
        <w:trPr>
          <w:jc w:val="center"/>
        </w:trPr>
        <w:tc>
          <w:tcPr>
            <w:tcW w:w="2263" w:type="dxa"/>
          </w:tcPr>
          <w:p w14:paraId="644B0E44" w14:textId="428B7612" w:rsidR="0024569C" w:rsidRPr="00652286" w:rsidRDefault="0024569C" w:rsidP="00A84F29">
            <w:pPr>
              <w:jc w:val="both"/>
              <w:rPr>
                <w:rFonts w:ascii="Times New Roman" w:eastAsia="Times New Roman" w:hAnsi="Times New Roman" w:cs="Times New Roman"/>
              </w:rPr>
            </w:pPr>
            <w:r w:rsidRPr="00652286">
              <w:rPr>
                <w:rFonts w:ascii="Times New Roman" w:hAnsi="Times New Roman" w:cs="Times New Roman"/>
              </w:rPr>
              <w:t xml:space="preserve">Биржевые рынки </w:t>
            </w:r>
            <w:r w:rsidR="00500115" w:rsidRPr="00652286">
              <w:rPr>
                <w:rFonts w:ascii="Times New Roman" w:hAnsi="Times New Roman" w:cs="Times New Roman"/>
              </w:rPr>
              <w:t xml:space="preserve">продукции топливно-энергетического комплекса </w:t>
            </w:r>
          </w:p>
        </w:tc>
        <w:tc>
          <w:tcPr>
            <w:tcW w:w="5760" w:type="dxa"/>
          </w:tcPr>
          <w:p w14:paraId="2E6F2976" w14:textId="77777777" w:rsidR="00EF447B" w:rsidRPr="00652286" w:rsidRDefault="00EF447B" w:rsidP="00EF447B">
            <w:pPr>
              <w:pStyle w:val="34"/>
              <w:tabs>
                <w:tab w:val="num" w:pos="1200"/>
              </w:tabs>
              <w:spacing w:after="0"/>
              <w:jc w:val="both"/>
              <w:rPr>
                <w:rFonts w:ascii="Times New Roman" w:hAnsi="Times New Roman" w:cs="Times New Roman"/>
                <w:sz w:val="22"/>
                <w:szCs w:val="22"/>
              </w:rPr>
            </w:pPr>
            <w:r w:rsidRPr="00652286">
              <w:rPr>
                <w:rFonts w:ascii="Times New Roman" w:hAnsi="Times New Roman" w:cs="Times New Roman"/>
                <w:sz w:val="22"/>
                <w:szCs w:val="22"/>
              </w:rPr>
              <w:t>1.</w:t>
            </w:r>
            <w:r w:rsidR="00FD7C2F" w:rsidRPr="00652286">
              <w:rPr>
                <w:rFonts w:ascii="Times New Roman" w:hAnsi="Times New Roman" w:cs="Times New Roman"/>
                <w:sz w:val="22"/>
                <w:szCs w:val="22"/>
              </w:rPr>
              <w:t xml:space="preserve"> </w:t>
            </w:r>
            <w:r w:rsidRPr="00652286">
              <w:rPr>
                <w:rFonts w:ascii="Times New Roman" w:hAnsi="Times New Roman" w:cs="Times New Roman"/>
                <w:sz w:val="22"/>
                <w:szCs w:val="22"/>
              </w:rPr>
              <w:t>Особенности биржевой торговли продукци</w:t>
            </w:r>
            <w:r w:rsidR="00FD7C2F" w:rsidRPr="00652286">
              <w:rPr>
                <w:rFonts w:ascii="Times New Roman" w:hAnsi="Times New Roman" w:cs="Times New Roman"/>
                <w:sz w:val="22"/>
                <w:szCs w:val="22"/>
              </w:rPr>
              <w:t>ей</w:t>
            </w:r>
            <w:r w:rsidRPr="00652286">
              <w:rPr>
                <w:rFonts w:ascii="Times New Roman" w:hAnsi="Times New Roman" w:cs="Times New Roman"/>
                <w:sz w:val="22"/>
                <w:szCs w:val="22"/>
              </w:rPr>
              <w:t xml:space="preserve"> топливно-энергетического комплекса. </w:t>
            </w:r>
          </w:p>
          <w:p w14:paraId="799656C6" w14:textId="3691685D" w:rsidR="00EF447B" w:rsidRPr="00652286" w:rsidRDefault="00EF447B" w:rsidP="00EF447B">
            <w:pPr>
              <w:pStyle w:val="34"/>
              <w:tabs>
                <w:tab w:val="num" w:pos="1200"/>
              </w:tabs>
              <w:spacing w:after="0"/>
              <w:jc w:val="both"/>
              <w:rPr>
                <w:rFonts w:ascii="Times New Roman" w:hAnsi="Times New Roman" w:cs="Times New Roman"/>
                <w:sz w:val="22"/>
                <w:szCs w:val="22"/>
              </w:rPr>
            </w:pPr>
            <w:r w:rsidRPr="00652286">
              <w:rPr>
                <w:rFonts w:ascii="Times New Roman" w:hAnsi="Times New Roman" w:cs="Times New Roman"/>
                <w:sz w:val="22"/>
                <w:szCs w:val="22"/>
              </w:rPr>
              <w:t>2.</w:t>
            </w:r>
            <w:r w:rsidR="00FD7C2F" w:rsidRPr="00652286">
              <w:rPr>
                <w:rFonts w:ascii="Times New Roman" w:hAnsi="Times New Roman" w:cs="Times New Roman"/>
                <w:sz w:val="22"/>
                <w:szCs w:val="22"/>
              </w:rPr>
              <w:t xml:space="preserve"> </w:t>
            </w:r>
            <w:r w:rsidRPr="00652286">
              <w:rPr>
                <w:rFonts w:ascii="Times New Roman" w:hAnsi="Times New Roman" w:cs="Times New Roman"/>
                <w:sz w:val="22"/>
                <w:szCs w:val="22"/>
              </w:rPr>
              <w:t xml:space="preserve">Особенности биржевой торговли контрактами на продукцию топливно-энергетического комплекса в США, </w:t>
            </w:r>
            <w:r w:rsidR="00651E5F" w:rsidRPr="00652286">
              <w:rPr>
                <w:rFonts w:ascii="Times New Roman" w:hAnsi="Times New Roman" w:cs="Times New Roman"/>
                <w:sz w:val="22"/>
                <w:szCs w:val="22"/>
              </w:rPr>
              <w:t>Европе, Сингапуре</w:t>
            </w:r>
            <w:r w:rsidRPr="00652286">
              <w:rPr>
                <w:rFonts w:ascii="Times New Roman" w:hAnsi="Times New Roman" w:cs="Times New Roman"/>
                <w:sz w:val="22"/>
                <w:szCs w:val="22"/>
              </w:rPr>
              <w:t>, Бразилии.</w:t>
            </w:r>
          </w:p>
          <w:p w14:paraId="178BF201" w14:textId="77777777" w:rsidR="00EF447B" w:rsidRPr="003249C8" w:rsidRDefault="00FD7C2F" w:rsidP="00EF447B">
            <w:pPr>
              <w:pStyle w:val="34"/>
              <w:tabs>
                <w:tab w:val="num" w:pos="1200"/>
              </w:tabs>
              <w:spacing w:after="0"/>
              <w:jc w:val="both"/>
              <w:rPr>
                <w:rFonts w:ascii="Times New Roman" w:hAnsi="Times New Roman" w:cs="Times New Roman"/>
                <w:sz w:val="22"/>
                <w:szCs w:val="22"/>
              </w:rPr>
            </w:pPr>
            <w:r w:rsidRPr="00652286">
              <w:rPr>
                <w:rFonts w:ascii="Times New Roman" w:hAnsi="Times New Roman" w:cs="Times New Roman"/>
                <w:sz w:val="22"/>
                <w:szCs w:val="22"/>
              </w:rPr>
              <w:t xml:space="preserve">3. </w:t>
            </w:r>
            <w:r w:rsidR="00EF447B" w:rsidRPr="00652286">
              <w:rPr>
                <w:rFonts w:ascii="Times New Roman" w:hAnsi="Times New Roman" w:cs="Times New Roman"/>
                <w:sz w:val="22"/>
                <w:szCs w:val="22"/>
              </w:rPr>
              <w:t>Токийская товарная биржа</w:t>
            </w:r>
            <w:r w:rsidR="001250A1" w:rsidRPr="003249C8">
              <w:rPr>
                <w:rFonts w:ascii="Times New Roman" w:hAnsi="Times New Roman" w:cs="Times New Roman"/>
                <w:sz w:val="22"/>
                <w:szCs w:val="22"/>
              </w:rPr>
              <w:t xml:space="preserve"> (</w:t>
            </w:r>
            <w:r w:rsidR="001250A1">
              <w:rPr>
                <w:rFonts w:ascii="Times New Roman" w:hAnsi="Times New Roman" w:cs="Times New Roman"/>
                <w:sz w:val="22"/>
                <w:szCs w:val="22"/>
                <w:lang w:val="en-US"/>
              </w:rPr>
              <w:t>TOCOM</w:t>
            </w:r>
            <w:r w:rsidR="001250A1" w:rsidRPr="003249C8">
              <w:rPr>
                <w:rFonts w:ascii="Times New Roman" w:hAnsi="Times New Roman" w:cs="Times New Roman"/>
                <w:sz w:val="22"/>
                <w:szCs w:val="22"/>
              </w:rPr>
              <w:t>)</w:t>
            </w:r>
          </w:p>
          <w:p w14:paraId="6ECFBE71" w14:textId="77777777" w:rsidR="00EF447B" w:rsidRPr="001250A1" w:rsidRDefault="00FD7C2F" w:rsidP="00EF447B">
            <w:pPr>
              <w:pStyle w:val="34"/>
              <w:tabs>
                <w:tab w:val="num" w:pos="1200"/>
              </w:tabs>
              <w:spacing w:after="0"/>
              <w:jc w:val="both"/>
              <w:rPr>
                <w:rFonts w:ascii="Times New Roman" w:hAnsi="Times New Roman" w:cs="Times New Roman"/>
                <w:sz w:val="22"/>
                <w:szCs w:val="22"/>
              </w:rPr>
            </w:pPr>
            <w:r w:rsidRPr="00652286">
              <w:rPr>
                <w:rFonts w:ascii="Times New Roman" w:hAnsi="Times New Roman" w:cs="Times New Roman"/>
                <w:sz w:val="22"/>
                <w:szCs w:val="22"/>
              </w:rPr>
              <w:t xml:space="preserve">4. </w:t>
            </w:r>
            <w:r w:rsidR="00EF447B" w:rsidRPr="00652286">
              <w:rPr>
                <w:rFonts w:ascii="Times New Roman" w:hAnsi="Times New Roman" w:cs="Times New Roman"/>
                <w:sz w:val="22"/>
                <w:szCs w:val="22"/>
              </w:rPr>
              <w:t>Нью-Йорская товарная биржа</w:t>
            </w:r>
            <w:r w:rsidR="007C0749">
              <w:rPr>
                <w:rFonts w:ascii="Times New Roman" w:hAnsi="Times New Roman" w:cs="Times New Roman"/>
                <w:sz w:val="22"/>
                <w:szCs w:val="22"/>
              </w:rPr>
              <w:t>, Чикагская товарная биржа</w:t>
            </w:r>
            <w:r w:rsidR="001250A1" w:rsidRPr="001250A1">
              <w:rPr>
                <w:rFonts w:ascii="Times New Roman" w:hAnsi="Times New Roman" w:cs="Times New Roman"/>
                <w:sz w:val="22"/>
                <w:szCs w:val="22"/>
              </w:rPr>
              <w:t xml:space="preserve"> (</w:t>
            </w:r>
            <w:r w:rsidR="001250A1">
              <w:rPr>
                <w:rFonts w:ascii="Times New Roman" w:hAnsi="Times New Roman" w:cs="Times New Roman"/>
                <w:sz w:val="22"/>
                <w:szCs w:val="22"/>
                <w:lang w:val="en-US"/>
              </w:rPr>
              <w:t>CME</w:t>
            </w:r>
            <w:r w:rsidR="001250A1" w:rsidRPr="001250A1">
              <w:rPr>
                <w:rFonts w:ascii="Times New Roman" w:hAnsi="Times New Roman" w:cs="Times New Roman"/>
                <w:sz w:val="22"/>
                <w:szCs w:val="22"/>
              </w:rPr>
              <w:t xml:space="preserve"> </w:t>
            </w:r>
            <w:r w:rsidR="001250A1">
              <w:rPr>
                <w:rFonts w:ascii="Times New Roman" w:hAnsi="Times New Roman" w:cs="Times New Roman"/>
                <w:sz w:val="22"/>
                <w:szCs w:val="22"/>
                <w:lang w:val="en-US"/>
              </w:rPr>
              <w:t>Group</w:t>
            </w:r>
            <w:r w:rsidR="001250A1" w:rsidRPr="001250A1">
              <w:rPr>
                <w:rFonts w:ascii="Times New Roman" w:hAnsi="Times New Roman" w:cs="Times New Roman"/>
                <w:sz w:val="22"/>
                <w:szCs w:val="22"/>
              </w:rPr>
              <w:t>)</w:t>
            </w:r>
          </w:p>
          <w:p w14:paraId="32C9EA17" w14:textId="77777777" w:rsidR="00EF447B" w:rsidRPr="00652286" w:rsidRDefault="00FD7C2F" w:rsidP="00EF447B">
            <w:pPr>
              <w:pStyle w:val="34"/>
              <w:tabs>
                <w:tab w:val="num" w:pos="1200"/>
              </w:tabs>
              <w:spacing w:after="0"/>
              <w:jc w:val="both"/>
              <w:rPr>
                <w:rFonts w:ascii="Times New Roman" w:hAnsi="Times New Roman" w:cs="Times New Roman"/>
                <w:sz w:val="22"/>
                <w:szCs w:val="22"/>
              </w:rPr>
            </w:pPr>
            <w:r w:rsidRPr="00652286">
              <w:rPr>
                <w:rFonts w:ascii="Times New Roman" w:hAnsi="Times New Roman" w:cs="Times New Roman"/>
                <w:sz w:val="22"/>
                <w:szCs w:val="22"/>
              </w:rPr>
              <w:t xml:space="preserve">5. </w:t>
            </w:r>
            <w:r w:rsidR="00EF447B" w:rsidRPr="00652286">
              <w:rPr>
                <w:rFonts w:ascii="Times New Roman" w:hAnsi="Times New Roman" w:cs="Times New Roman"/>
                <w:sz w:val="22"/>
                <w:szCs w:val="22"/>
              </w:rPr>
              <w:t>Товарные биржи Индии</w:t>
            </w:r>
          </w:p>
          <w:p w14:paraId="072643B5" w14:textId="77777777" w:rsidR="00FD7C2F" w:rsidRPr="001250A1" w:rsidRDefault="00FD7C2F" w:rsidP="00EF447B">
            <w:pPr>
              <w:pStyle w:val="34"/>
              <w:tabs>
                <w:tab w:val="num" w:pos="1200"/>
              </w:tabs>
              <w:spacing w:after="0"/>
              <w:jc w:val="both"/>
              <w:rPr>
                <w:rFonts w:ascii="Times New Roman" w:hAnsi="Times New Roman" w:cs="Times New Roman"/>
                <w:sz w:val="22"/>
                <w:szCs w:val="22"/>
              </w:rPr>
            </w:pPr>
            <w:r w:rsidRPr="00652286">
              <w:rPr>
                <w:rFonts w:ascii="Times New Roman" w:hAnsi="Times New Roman" w:cs="Times New Roman"/>
                <w:sz w:val="22"/>
                <w:szCs w:val="22"/>
              </w:rPr>
              <w:t xml:space="preserve">6.  Шанхайская </w:t>
            </w:r>
            <w:r w:rsidR="0042788E">
              <w:rPr>
                <w:rFonts w:ascii="Times New Roman" w:hAnsi="Times New Roman" w:cs="Times New Roman"/>
                <w:sz w:val="22"/>
                <w:szCs w:val="22"/>
              </w:rPr>
              <w:t>международная энергетическая</w:t>
            </w:r>
            <w:r w:rsidRPr="00652286">
              <w:rPr>
                <w:rFonts w:ascii="Times New Roman" w:hAnsi="Times New Roman" w:cs="Times New Roman"/>
                <w:sz w:val="22"/>
                <w:szCs w:val="22"/>
              </w:rPr>
              <w:t xml:space="preserve"> биржа</w:t>
            </w:r>
            <w:r w:rsidR="001250A1" w:rsidRPr="001250A1">
              <w:rPr>
                <w:rFonts w:ascii="Times New Roman" w:hAnsi="Times New Roman" w:cs="Times New Roman"/>
                <w:sz w:val="22"/>
                <w:szCs w:val="22"/>
              </w:rPr>
              <w:t xml:space="preserve"> (</w:t>
            </w:r>
            <w:r w:rsidR="001250A1">
              <w:rPr>
                <w:rFonts w:ascii="Times New Roman" w:hAnsi="Times New Roman" w:cs="Times New Roman"/>
                <w:sz w:val="22"/>
                <w:szCs w:val="22"/>
                <w:lang w:val="en-US"/>
              </w:rPr>
              <w:t>INE</w:t>
            </w:r>
            <w:r w:rsidR="001250A1" w:rsidRPr="001250A1">
              <w:rPr>
                <w:rFonts w:ascii="Times New Roman" w:hAnsi="Times New Roman" w:cs="Times New Roman"/>
                <w:sz w:val="22"/>
                <w:szCs w:val="22"/>
              </w:rPr>
              <w:t>)</w:t>
            </w:r>
          </w:p>
          <w:p w14:paraId="620037F1" w14:textId="77777777" w:rsidR="00FD7C2F" w:rsidRPr="00652286" w:rsidRDefault="00FD7C2F" w:rsidP="00EF447B">
            <w:pPr>
              <w:pStyle w:val="34"/>
              <w:tabs>
                <w:tab w:val="num" w:pos="1200"/>
              </w:tabs>
              <w:spacing w:after="0"/>
              <w:jc w:val="both"/>
              <w:rPr>
                <w:rFonts w:ascii="Times New Roman" w:hAnsi="Times New Roman" w:cs="Times New Roman"/>
                <w:sz w:val="22"/>
                <w:szCs w:val="22"/>
              </w:rPr>
            </w:pPr>
            <w:r w:rsidRPr="00652286">
              <w:rPr>
                <w:rFonts w:ascii="Times New Roman" w:hAnsi="Times New Roman" w:cs="Times New Roman"/>
                <w:sz w:val="22"/>
                <w:szCs w:val="22"/>
              </w:rPr>
              <w:t xml:space="preserve">7.  Дубайская </w:t>
            </w:r>
            <w:r w:rsidR="001250A1">
              <w:rPr>
                <w:rFonts w:ascii="Times New Roman" w:hAnsi="Times New Roman" w:cs="Times New Roman"/>
                <w:sz w:val="22"/>
                <w:szCs w:val="22"/>
              </w:rPr>
              <w:t xml:space="preserve">энергетическая </w:t>
            </w:r>
            <w:r w:rsidRPr="00652286">
              <w:rPr>
                <w:rFonts w:ascii="Times New Roman" w:hAnsi="Times New Roman" w:cs="Times New Roman"/>
                <w:sz w:val="22"/>
                <w:szCs w:val="22"/>
              </w:rPr>
              <w:t>биржа</w:t>
            </w:r>
            <w:r w:rsidR="001250A1">
              <w:rPr>
                <w:rFonts w:ascii="Times New Roman" w:hAnsi="Times New Roman" w:cs="Times New Roman"/>
                <w:sz w:val="22"/>
                <w:szCs w:val="22"/>
              </w:rPr>
              <w:t xml:space="preserve"> (</w:t>
            </w:r>
            <w:r w:rsidR="001250A1">
              <w:rPr>
                <w:rFonts w:ascii="Times New Roman" w:hAnsi="Times New Roman" w:cs="Times New Roman"/>
                <w:sz w:val="22"/>
                <w:szCs w:val="22"/>
                <w:lang w:val="en-US"/>
              </w:rPr>
              <w:t>DME</w:t>
            </w:r>
            <w:r w:rsidR="001250A1">
              <w:rPr>
                <w:rFonts w:ascii="Times New Roman" w:hAnsi="Times New Roman" w:cs="Times New Roman"/>
                <w:sz w:val="22"/>
                <w:szCs w:val="22"/>
              </w:rPr>
              <w:t>)</w:t>
            </w:r>
          </w:p>
          <w:p w14:paraId="3D6EF370" w14:textId="77777777" w:rsidR="00EF447B" w:rsidRPr="00652286" w:rsidRDefault="00EF447B" w:rsidP="00EF447B">
            <w:pPr>
              <w:pStyle w:val="34"/>
              <w:tabs>
                <w:tab w:val="num" w:pos="1200"/>
              </w:tabs>
              <w:spacing w:after="0"/>
              <w:jc w:val="both"/>
              <w:rPr>
                <w:rFonts w:ascii="Times New Roman" w:hAnsi="Times New Roman" w:cs="Times New Roman"/>
                <w:sz w:val="22"/>
                <w:szCs w:val="22"/>
              </w:rPr>
            </w:pPr>
          </w:p>
          <w:p w14:paraId="647DF630" w14:textId="39E39C26" w:rsidR="0024569C" w:rsidRPr="00652286" w:rsidRDefault="00090D6E" w:rsidP="008D0A71">
            <w:pPr>
              <w:widowControl w:val="0"/>
              <w:tabs>
                <w:tab w:val="num" w:pos="349"/>
              </w:tabs>
              <w:autoSpaceDE w:val="0"/>
              <w:autoSpaceDN w:val="0"/>
              <w:adjustRightInd w:val="0"/>
              <w:rPr>
                <w:rFonts w:ascii="Times New Roman" w:eastAsia="Calibri" w:hAnsi="Times New Roman" w:cs="Times New Roman"/>
              </w:rPr>
            </w:pPr>
            <w:r w:rsidRPr="00090D6E">
              <w:rPr>
                <w:rFonts w:ascii="Times New Roman" w:eastAsia="Calibri" w:hAnsi="Times New Roman" w:cs="Times New Roman"/>
              </w:rPr>
              <w:t>Рекомендуемые источники: 8.</w:t>
            </w:r>
            <w:r w:rsidR="0097494C">
              <w:rPr>
                <w:rFonts w:ascii="Times New Roman" w:eastAsia="Calibri" w:hAnsi="Times New Roman" w:cs="Times New Roman"/>
              </w:rPr>
              <w:t>8</w:t>
            </w:r>
            <w:r w:rsidRPr="00090D6E">
              <w:rPr>
                <w:rFonts w:ascii="Times New Roman" w:eastAsia="Calibri" w:hAnsi="Times New Roman" w:cs="Times New Roman"/>
              </w:rPr>
              <w:t>, 8.2, 8.</w:t>
            </w:r>
            <w:r w:rsidR="0097494C">
              <w:rPr>
                <w:rFonts w:ascii="Times New Roman" w:eastAsia="Calibri" w:hAnsi="Times New Roman" w:cs="Times New Roman"/>
              </w:rPr>
              <w:t>6</w:t>
            </w:r>
            <w:r w:rsidRPr="00090D6E">
              <w:rPr>
                <w:rFonts w:ascii="Times New Roman" w:eastAsia="Calibri" w:hAnsi="Times New Roman" w:cs="Times New Roman"/>
              </w:rPr>
              <w:t>, 8.4, 8.5</w:t>
            </w:r>
            <w:r w:rsidR="0097494C">
              <w:rPr>
                <w:rFonts w:ascii="Times New Roman" w:eastAsia="Calibri" w:hAnsi="Times New Roman" w:cs="Times New Roman"/>
              </w:rPr>
              <w:t>, 9</w:t>
            </w:r>
          </w:p>
        </w:tc>
        <w:tc>
          <w:tcPr>
            <w:tcW w:w="1784" w:type="dxa"/>
          </w:tcPr>
          <w:p w14:paraId="4F5A7BDC" w14:textId="77777777" w:rsidR="0024569C" w:rsidRPr="00652286" w:rsidRDefault="0024569C" w:rsidP="0061193F">
            <w:pPr>
              <w:widowControl w:val="0"/>
              <w:autoSpaceDE w:val="0"/>
              <w:autoSpaceDN w:val="0"/>
              <w:adjustRightInd w:val="0"/>
              <w:jc w:val="center"/>
              <w:rPr>
                <w:rFonts w:ascii="Times New Roman" w:eastAsia="Calibri" w:hAnsi="Times New Roman" w:cs="Times New Roman"/>
              </w:rPr>
            </w:pPr>
            <w:r w:rsidRPr="00652286">
              <w:rPr>
                <w:rFonts w:ascii="Times New Roman" w:eastAsia="Calibri" w:hAnsi="Times New Roman" w:cs="Times New Roman"/>
              </w:rPr>
              <w:t>опрос, устные ответы дискуссия, выполнение практико-ориентированных заданий</w:t>
            </w:r>
          </w:p>
          <w:p w14:paraId="5D4E7A64" w14:textId="77777777" w:rsidR="0024569C" w:rsidRPr="00652286" w:rsidRDefault="0024569C" w:rsidP="0061193F">
            <w:pPr>
              <w:widowControl w:val="0"/>
              <w:autoSpaceDE w:val="0"/>
              <w:autoSpaceDN w:val="0"/>
              <w:adjustRightInd w:val="0"/>
              <w:jc w:val="center"/>
              <w:rPr>
                <w:rFonts w:ascii="Times New Roman" w:eastAsia="Calibri" w:hAnsi="Times New Roman" w:cs="Times New Roman"/>
              </w:rPr>
            </w:pPr>
          </w:p>
        </w:tc>
      </w:tr>
      <w:tr w:rsidR="00F01D91" w:rsidRPr="00652286" w14:paraId="439A184B" w14:textId="77777777" w:rsidTr="00B45140">
        <w:trPr>
          <w:jc w:val="center"/>
        </w:trPr>
        <w:tc>
          <w:tcPr>
            <w:tcW w:w="2263" w:type="dxa"/>
          </w:tcPr>
          <w:p w14:paraId="50A37446" w14:textId="42C6E651" w:rsidR="00F01D91" w:rsidRPr="00652286" w:rsidRDefault="00F01D91" w:rsidP="00F01D91">
            <w:pPr>
              <w:shd w:val="clear" w:color="auto" w:fill="FFFFFF"/>
              <w:rPr>
                <w:rFonts w:ascii="Times New Roman" w:eastAsia="Times New Roman" w:hAnsi="Times New Roman" w:cs="Times New Roman"/>
              </w:rPr>
            </w:pPr>
            <w:r>
              <w:rPr>
                <w:rFonts w:ascii="Times New Roman" w:hAnsi="Times New Roman" w:cs="Times New Roman"/>
              </w:rPr>
              <w:t>Б</w:t>
            </w:r>
            <w:r w:rsidRPr="0024569C">
              <w:rPr>
                <w:rFonts w:ascii="Times New Roman" w:hAnsi="Times New Roman" w:cs="Times New Roman"/>
              </w:rPr>
              <w:t>иржев</w:t>
            </w:r>
            <w:r>
              <w:rPr>
                <w:rFonts w:ascii="Times New Roman" w:hAnsi="Times New Roman" w:cs="Times New Roman"/>
              </w:rPr>
              <w:t xml:space="preserve">ая </w:t>
            </w:r>
            <w:r w:rsidRPr="0024569C">
              <w:rPr>
                <w:rFonts w:ascii="Times New Roman" w:hAnsi="Times New Roman" w:cs="Times New Roman"/>
              </w:rPr>
              <w:t>торговл</w:t>
            </w:r>
            <w:r>
              <w:rPr>
                <w:rFonts w:ascii="Times New Roman" w:hAnsi="Times New Roman" w:cs="Times New Roman"/>
              </w:rPr>
              <w:t xml:space="preserve">я срочными контрактами с базовым активом </w:t>
            </w:r>
            <w:r w:rsidRPr="0024569C">
              <w:rPr>
                <w:rFonts w:ascii="Times New Roman" w:hAnsi="Times New Roman" w:cs="Times New Roman"/>
              </w:rPr>
              <w:t>продукци</w:t>
            </w:r>
            <w:r>
              <w:rPr>
                <w:rFonts w:ascii="Times New Roman" w:hAnsi="Times New Roman" w:cs="Times New Roman"/>
              </w:rPr>
              <w:t>я</w:t>
            </w:r>
            <w:r w:rsidRPr="0024569C">
              <w:rPr>
                <w:rFonts w:ascii="Times New Roman" w:hAnsi="Times New Roman" w:cs="Times New Roman"/>
              </w:rPr>
              <w:t xml:space="preserve"> топливно-энергетического комплекса</w:t>
            </w:r>
          </w:p>
        </w:tc>
        <w:tc>
          <w:tcPr>
            <w:tcW w:w="5760" w:type="dxa"/>
          </w:tcPr>
          <w:p w14:paraId="29B0762D" w14:textId="77777777" w:rsidR="00F01D91" w:rsidRPr="00652286" w:rsidRDefault="00F01D91" w:rsidP="00F01D91">
            <w:pPr>
              <w:overflowPunct w:val="0"/>
              <w:autoSpaceDE w:val="0"/>
              <w:autoSpaceDN w:val="0"/>
              <w:adjustRightInd w:val="0"/>
              <w:ind w:left="207"/>
              <w:jc w:val="both"/>
              <w:textAlignment w:val="baseline"/>
              <w:rPr>
                <w:rFonts w:ascii="Times New Roman" w:hAnsi="Times New Roman" w:cs="Times New Roman"/>
              </w:rPr>
            </w:pPr>
          </w:p>
          <w:p w14:paraId="71B26088" w14:textId="77777777" w:rsidR="00F01D91" w:rsidRPr="00652286" w:rsidRDefault="00F01D91" w:rsidP="00F01D91">
            <w:pPr>
              <w:pStyle w:val="af0"/>
              <w:numPr>
                <w:ilvl w:val="0"/>
                <w:numId w:val="13"/>
              </w:numPr>
              <w:tabs>
                <w:tab w:val="num" w:pos="349"/>
              </w:tabs>
              <w:ind w:left="0" w:firstLine="0"/>
              <w:jc w:val="both"/>
              <w:rPr>
                <w:rFonts w:ascii="Times New Roman" w:eastAsiaTheme="minorHAnsi" w:hAnsi="Times New Roman"/>
              </w:rPr>
            </w:pPr>
            <w:r w:rsidRPr="00652286">
              <w:rPr>
                <w:rFonts w:ascii="Times New Roman" w:eastAsiaTheme="minorHAnsi" w:hAnsi="Times New Roman"/>
              </w:rPr>
              <w:t>Специфика фьючерсных контрактов. Основные положения фьючерсных и форвардных контрактов.</w:t>
            </w:r>
          </w:p>
          <w:p w14:paraId="632E267C" w14:textId="77777777" w:rsidR="00F01D91" w:rsidRPr="00652286" w:rsidRDefault="00F01D91" w:rsidP="00F01D91">
            <w:pPr>
              <w:pStyle w:val="af0"/>
              <w:numPr>
                <w:ilvl w:val="0"/>
                <w:numId w:val="13"/>
              </w:numPr>
              <w:tabs>
                <w:tab w:val="num" w:pos="349"/>
              </w:tabs>
              <w:ind w:left="0" w:firstLine="0"/>
              <w:jc w:val="both"/>
              <w:rPr>
                <w:rFonts w:ascii="Times New Roman" w:eastAsiaTheme="minorHAnsi" w:hAnsi="Times New Roman"/>
              </w:rPr>
            </w:pPr>
            <w:r w:rsidRPr="00652286">
              <w:rPr>
                <w:rFonts w:ascii="Times New Roman" w:eastAsiaTheme="minorHAnsi" w:hAnsi="Times New Roman"/>
              </w:rPr>
              <w:t xml:space="preserve">Способы урегулирования фьючерсных контрактов. Преимущества и недостатки фьючерсных контрактов. </w:t>
            </w:r>
          </w:p>
          <w:p w14:paraId="7C873E3B" w14:textId="77777777" w:rsidR="00F01D91" w:rsidRPr="00652286" w:rsidRDefault="00F01D91" w:rsidP="00F01D91">
            <w:pPr>
              <w:pStyle w:val="af0"/>
              <w:numPr>
                <w:ilvl w:val="0"/>
                <w:numId w:val="13"/>
              </w:numPr>
              <w:tabs>
                <w:tab w:val="num" w:pos="349"/>
              </w:tabs>
              <w:ind w:left="0" w:firstLine="0"/>
              <w:jc w:val="both"/>
              <w:rPr>
                <w:rFonts w:ascii="Times New Roman" w:eastAsiaTheme="minorHAnsi" w:hAnsi="Times New Roman"/>
              </w:rPr>
            </w:pPr>
            <w:r w:rsidRPr="00652286">
              <w:rPr>
                <w:rFonts w:ascii="Times New Roman" w:eastAsiaTheme="minorHAnsi" w:hAnsi="Times New Roman"/>
              </w:rPr>
              <w:t xml:space="preserve">Условия поставки по фьючерсным контрактам. Обмен фьючерсных контрактов на реальный товар. </w:t>
            </w:r>
          </w:p>
          <w:p w14:paraId="6B6B5FCE" w14:textId="77777777" w:rsidR="00F01D91" w:rsidRPr="00652286" w:rsidRDefault="00F01D91" w:rsidP="00F01D91">
            <w:pPr>
              <w:pStyle w:val="af0"/>
              <w:numPr>
                <w:ilvl w:val="0"/>
                <w:numId w:val="13"/>
              </w:numPr>
              <w:tabs>
                <w:tab w:val="num" w:pos="349"/>
              </w:tabs>
              <w:ind w:left="0" w:firstLine="0"/>
              <w:jc w:val="both"/>
              <w:rPr>
                <w:rFonts w:ascii="Times New Roman" w:eastAsiaTheme="minorHAnsi" w:hAnsi="Times New Roman"/>
              </w:rPr>
            </w:pPr>
            <w:r w:rsidRPr="00652286">
              <w:rPr>
                <w:rFonts w:ascii="Times New Roman" w:eastAsiaTheme="minorHAnsi" w:hAnsi="Times New Roman"/>
              </w:rPr>
              <w:t xml:space="preserve">Альтернативная процедура поставки. Денежный расчет как способ поставки. </w:t>
            </w:r>
          </w:p>
          <w:p w14:paraId="11476424" w14:textId="77777777" w:rsidR="00F01D91" w:rsidRPr="00652286" w:rsidRDefault="00F01D91" w:rsidP="00F01D91">
            <w:pPr>
              <w:pStyle w:val="af0"/>
              <w:numPr>
                <w:ilvl w:val="0"/>
                <w:numId w:val="13"/>
              </w:numPr>
              <w:tabs>
                <w:tab w:val="num" w:pos="349"/>
              </w:tabs>
              <w:ind w:left="0" w:firstLine="0"/>
              <w:jc w:val="both"/>
              <w:rPr>
                <w:rFonts w:ascii="Times New Roman" w:eastAsiaTheme="minorHAnsi" w:hAnsi="Times New Roman"/>
              </w:rPr>
            </w:pPr>
            <w:proofErr w:type="spellStart"/>
            <w:r w:rsidRPr="00652286">
              <w:rPr>
                <w:rFonts w:ascii="Times New Roman" w:eastAsiaTheme="minorHAnsi" w:hAnsi="Times New Roman"/>
              </w:rPr>
              <w:t>Спредовые</w:t>
            </w:r>
            <w:proofErr w:type="spellEnd"/>
            <w:r w:rsidRPr="00652286">
              <w:rPr>
                <w:rFonts w:ascii="Times New Roman" w:eastAsiaTheme="minorHAnsi" w:hAnsi="Times New Roman"/>
              </w:rPr>
              <w:t xml:space="preserve"> сделки в биржевой торговле продукцией топливно-энергетического комплекса.</w:t>
            </w:r>
          </w:p>
          <w:p w14:paraId="7AD967C1" w14:textId="2D40963F" w:rsidR="00F01D91" w:rsidRDefault="00F01D91" w:rsidP="00F01D91">
            <w:pPr>
              <w:overflowPunct w:val="0"/>
              <w:autoSpaceDE w:val="0"/>
              <w:autoSpaceDN w:val="0"/>
              <w:adjustRightInd w:val="0"/>
              <w:ind w:left="207"/>
              <w:jc w:val="both"/>
              <w:textAlignment w:val="baseline"/>
              <w:rPr>
                <w:rFonts w:ascii="Times New Roman" w:eastAsia="Calibri" w:hAnsi="Times New Roman" w:cs="Times New Roman"/>
              </w:rPr>
            </w:pPr>
            <w:r w:rsidRPr="00090D6E">
              <w:rPr>
                <w:rFonts w:ascii="Times New Roman" w:eastAsia="Calibri" w:hAnsi="Times New Roman" w:cs="Times New Roman"/>
              </w:rPr>
              <w:t>Рекомендуемые источники: 8.</w:t>
            </w:r>
            <w:r w:rsidR="0097494C">
              <w:rPr>
                <w:rFonts w:ascii="Times New Roman" w:eastAsia="Calibri" w:hAnsi="Times New Roman" w:cs="Times New Roman"/>
              </w:rPr>
              <w:t>7</w:t>
            </w:r>
            <w:r w:rsidRPr="00090D6E">
              <w:rPr>
                <w:rFonts w:ascii="Times New Roman" w:eastAsia="Calibri" w:hAnsi="Times New Roman" w:cs="Times New Roman"/>
              </w:rPr>
              <w:t>, 8.</w:t>
            </w:r>
            <w:r w:rsidR="0097494C">
              <w:rPr>
                <w:rFonts w:ascii="Times New Roman" w:eastAsia="Calibri" w:hAnsi="Times New Roman" w:cs="Times New Roman"/>
              </w:rPr>
              <w:t>8</w:t>
            </w:r>
            <w:r w:rsidRPr="00090D6E">
              <w:rPr>
                <w:rFonts w:ascii="Times New Roman" w:eastAsia="Calibri" w:hAnsi="Times New Roman" w:cs="Times New Roman"/>
              </w:rPr>
              <w:t>, 8.3, 8.4, 8.</w:t>
            </w:r>
            <w:r w:rsidR="0097494C">
              <w:rPr>
                <w:rFonts w:ascii="Times New Roman" w:eastAsia="Calibri" w:hAnsi="Times New Roman" w:cs="Times New Roman"/>
              </w:rPr>
              <w:t>6, 9</w:t>
            </w:r>
          </w:p>
          <w:p w14:paraId="016E5D8A" w14:textId="77777777" w:rsidR="00F01D91" w:rsidRPr="00652286" w:rsidRDefault="00F01D91" w:rsidP="00F01D91">
            <w:pPr>
              <w:overflowPunct w:val="0"/>
              <w:autoSpaceDE w:val="0"/>
              <w:autoSpaceDN w:val="0"/>
              <w:adjustRightInd w:val="0"/>
              <w:ind w:left="207"/>
              <w:jc w:val="both"/>
              <w:textAlignment w:val="baseline"/>
              <w:rPr>
                <w:rFonts w:ascii="Times New Roman" w:eastAsia="Calibri" w:hAnsi="Times New Roman" w:cs="Times New Roman"/>
              </w:rPr>
            </w:pPr>
          </w:p>
        </w:tc>
        <w:tc>
          <w:tcPr>
            <w:tcW w:w="1784" w:type="dxa"/>
          </w:tcPr>
          <w:p w14:paraId="02072584" w14:textId="77777777" w:rsidR="00F01D91" w:rsidRPr="00652286" w:rsidRDefault="00F01D91" w:rsidP="00F01D91">
            <w:pPr>
              <w:widowControl w:val="0"/>
              <w:autoSpaceDE w:val="0"/>
              <w:autoSpaceDN w:val="0"/>
              <w:adjustRightInd w:val="0"/>
              <w:jc w:val="center"/>
              <w:rPr>
                <w:rFonts w:ascii="Times New Roman" w:eastAsia="Calibri" w:hAnsi="Times New Roman" w:cs="Times New Roman"/>
              </w:rPr>
            </w:pPr>
            <w:r w:rsidRPr="00652286">
              <w:rPr>
                <w:rFonts w:ascii="Times New Roman" w:eastAsia="Calibri" w:hAnsi="Times New Roman" w:cs="Times New Roman"/>
              </w:rPr>
              <w:t>опрос, устные ответы дискуссия, выполнение практико-ориентированных заданий</w:t>
            </w:r>
          </w:p>
          <w:p w14:paraId="6736FD23" w14:textId="77777777" w:rsidR="00F01D91" w:rsidRPr="00652286" w:rsidRDefault="00F01D91" w:rsidP="00F01D91">
            <w:pPr>
              <w:widowControl w:val="0"/>
              <w:autoSpaceDE w:val="0"/>
              <w:autoSpaceDN w:val="0"/>
              <w:adjustRightInd w:val="0"/>
              <w:jc w:val="center"/>
              <w:rPr>
                <w:rFonts w:ascii="Times New Roman" w:eastAsia="Calibri" w:hAnsi="Times New Roman" w:cs="Times New Roman"/>
              </w:rPr>
            </w:pPr>
          </w:p>
        </w:tc>
      </w:tr>
      <w:tr w:rsidR="00F01D91" w:rsidRPr="00652286" w14:paraId="7F4F6DBA" w14:textId="77777777" w:rsidTr="00B45140">
        <w:trPr>
          <w:jc w:val="center"/>
        </w:trPr>
        <w:tc>
          <w:tcPr>
            <w:tcW w:w="2263" w:type="dxa"/>
          </w:tcPr>
          <w:p w14:paraId="44E11CD2" w14:textId="7B3468C5" w:rsidR="00F01D91" w:rsidRPr="00652286" w:rsidRDefault="00F01D91" w:rsidP="00F01D91">
            <w:pPr>
              <w:tabs>
                <w:tab w:val="num" w:pos="1200"/>
              </w:tabs>
              <w:jc w:val="both"/>
              <w:rPr>
                <w:rFonts w:ascii="Times New Roman" w:hAnsi="Times New Roman" w:cs="Times New Roman"/>
              </w:rPr>
            </w:pPr>
            <w:r w:rsidRPr="00652286">
              <w:rPr>
                <w:rFonts w:ascii="Times New Roman" w:hAnsi="Times New Roman" w:cs="Times New Roman"/>
                <w:bCs/>
                <w:iCs/>
              </w:rPr>
              <w:t xml:space="preserve">Система клиринговых расчетов по биржевым операция и механизм гарантирования </w:t>
            </w:r>
            <w:r>
              <w:rPr>
                <w:rFonts w:ascii="Times New Roman" w:hAnsi="Times New Roman" w:cs="Times New Roman"/>
                <w:bCs/>
                <w:iCs/>
              </w:rPr>
              <w:t xml:space="preserve">исполнения </w:t>
            </w:r>
            <w:r w:rsidRPr="00652286">
              <w:rPr>
                <w:rFonts w:ascii="Times New Roman" w:hAnsi="Times New Roman" w:cs="Times New Roman"/>
                <w:bCs/>
                <w:iCs/>
              </w:rPr>
              <w:t xml:space="preserve">сделок </w:t>
            </w:r>
          </w:p>
        </w:tc>
        <w:tc>
          <w:tcPr>
            <w:tcW w:w="5760" w:type="dxa"/>
          </w:tcPr>
          <w:p w14:paraId="0B1B816E" w14:textId="77777777" w:rsidR="00F01D91" w:rsidRPr="00652286" w:rsidRDefault="00F01D91" w:rsidP="00F01D91">
            <w:pPr>
              <w:pStyle w:val="af0"/>
              <w:numPr>
                <w:ilvl w:val="0"/>
                <w:numId w:val="16"/>
              </w:numPr>
              <w:tabs>
                <w:tab w:val="num" w:pos="349"/>
              </w:tabs>
              <w:ind w:left="0" w:firstLine="0"/>
              <w:jc w:val="both"/>
              <w:rPr>
                <w:rFonts w:ascii="Times New Roman" w:eastAsiaTheme="minorHAnsi" w:hAnsi="Times New Roman"/>
                <w:bCs/>
                <w:iCs/>
              </w:rPr>
            </w:pPr>
            <w:r w:rsidRPr="00652286">
              <w:rPr>
                <w:rFonts w:ascii="Times New Roman" w:eastAsiaTheme="minorHAnsi" w:hAnsi="Times New Roman"/>
                <w:bCs/>
                <w:iCs/>
              </w:rPr>
              <w:t>Расчетная палата в системе клиринга.</w:t>
            </w:r>
          </w:p>
          <w:p w14:paraId="394103F8" w14:textId="77777777" w:rsidR="00F01D91" w:rsidRPr="00652286" w:rsidRDefault="00F01D91" w:rsidP="00F01D91">
            <w:pPr>
              <w:pStyle w:val="af0"/>
              <w:numPr>
                <w:ilvl w:val="0"/>
                <w:numId w:val="16"/>
              </w:numPr>
              <w:tabs>
                <w:tab w:val="num" w:pos="349"/>
              </w:tabs>
              <w:ind w:left="0" w:firstLine="0"/>
              <w:jc w:val="both"/>
              <w:rPr>
                <w:rFonts w:ascii="Times New Roman" w:eastAsiaTheme="minorHAnsi" w:hAnsi="Times New Roman"/>
                <w:bCs/>
                <w:iCs/>
              </w:rPr>
            </w:pPr>
            <w:r w:rsidRPr="00652286">
              <w:rPr>
                <w:rFonts w:ascii="Times New Roman" w:eastAsiaTheme="minorHAnsi" w:hAnsi="Times New Roman"/>
                <w:bCs/>
                <w:iCs/>
              </w:rPr>
              <w:t xml:space="preserve"> Процедура клиринга.</w:t>
            </w:r>
          </w:p>
          <w:p w14:paraId="0E4224FA" w14:textId="444E2055" w:rsidR="00F01D91" w:rsidRDefault="00F01D91" w:rsidP="00F01D91">
            <w:pPr>
              <w:pStyle w:val="af0"/>
              <w:numPr>
                <w:ilvl w:val="0"/>
                <w:numId w:val="16"/>
              </w:numPr>
              <w:tabs>
                <w:tab w:val="num" w:pos="349"/>
              </w:tabs>
              <w:ind w:left="0" w:firstLine="0"/>
              <w:jc w:val="both"/>
              <w:rPr>
                <w:rFonts w:ascii="Times New Roman" w:eastAsiaTheme="minorHAnsi" w:hAnsi="Times New Roman"/>
                <w:bCs/>
                <w:iCs/>
              </w:rPr>
            </w:pPr>
            <w:r w:rsidRPr="00652286">
              <w:rPr>
                <w:rFonts w:ascii="Times New Roman" w:eastAsiaTheme="minorHAnsi" w:hAnsi="Times New Roman"/>
                <w:bCs/>
                <w:iCs/>
              </w:rPr>
              <w:t xml:space="preserve">Особенности клиринга при биржевой торговле </w:t>
            </w:r>
            <w:r>
              <w:rPr>
                <w:rFonts w:ascii="Times New Roman" w:eastAsiaTheme="minorHAnsi" w:hAnsi="Times New Roman"/>
                <w:bCs/>
                <w:iCs/>
              </w:rPr>
              <w:t>срочными контрактами</w:t>
            </w:r>
          </w:p>
          <w:p w14:paraId="70DF894B" w14:textId="694F6B4F" w:rsidR="00F01D91" w:rsidRDefault="00F01D91" w:rsidP="00F01D91">
            <w:pPr>
              <w:pStyle w:val="af0"/>
              <w:numPr>
                <w:ilvl w:val="0"/>
                <w:numId w:val="16"/>
              </w:numPr>
              <w:tabs>
                <w:tab w:val="num" w:pos="349"/>
              </w:tabs>
              <w:ind w:left="0" w:firstLine="0"/>
              <w:jc w:val="both"/>
              <w:rPr>
                <w:rFonts w:ascii="Times New Roman" w:eastAsiaTheme="minorHAnsi" w:hAnsi="Times New Roman"/>
                <w:bCs/>
                <w:iCs/>
              </w:rPr>
            </w:pPr>
            <w:r>
              <w:rPr>
                <w:rFonts w:ascii="Times New Roman" w:eastAsiaTheme="minorHAnsi" w:hAnsi="Times New Roman"/>
                <w:bCs/>
                <w:iCs/>
              </w:rPr>
              <w:t>Центральный контрагент и его роль.</w:t>
            </w:r>
          </w:p>
          <w:p w14:paraId="471A0A32" w14:textId="4056EDA1" w:rsidR="00F01D91" w:rsidRPr="00652286" w:rsidRDefault="00F01D91" w:rsidP="00F01D91">
            <w:pPr>
              <w:pStyle w:val="af0"/>
              <w:numPr>
                <w:ilvl w:val="0"/>
                <w:numId w:val="16"/>
              </w:numPr>
              <w:tabs>
                <w:tab w:val="num" w:pos="349"/>
              </w:tabs>
              <w:ind w:left="0" w:firstLine="0"/>
              <w:jc w:val="both"/>
              <w:rPr>
                <w:rFonts w:ascii="Times New Roman" w:eastAsiaTheme="minorHAnsi" w:hAnsi="Times New Roman"/>
                <w:bCs/>
                <w:iCs/>
              </w:rPr>
            </w:pPr>
            <w:r>
              <w:rPr>
                <w:rFonts w:ascii="Times New Roman" w:eastAsiaTheme="minorHAnsi" w:hAnsi="Times New Roman"/>
                <w:bCs/>
                <w:iCs/>
              </w:rPr>
              <w:t>Гарантийное обеспечение и его виды</w:t>
            </w:r>
          </w:p>
          <w:p w14:paraId="1A91432B" w14:textId="77777777" w:rsidR="00F01D91" w:rsidRPr="00652286" w:rsidRDefault="00F01D91" w:rsidP="00F01D91">
            <w:pPr>
              <w:widowControl w:val="0"/>
              <w:tabs>
                <w:tab w:val="num" w:pos="632"/>
              </w:tabs>
              <w:autoSpaceDE w:val="0"/>
              <w:autoSpaceDN w:val="0"/>
              <w:adjustRightInd w:val="0"/>
              <w:ind w:left="207"/>
              <w:rPr>
                <w:rFonts w:ascii="Times New Roman" w:eastAsia="Calibri" w:hAnsi="Times New Roman" w:cs="Times New Roman"/>
                <w:highlight w:val="yellow"/>
              </w:rPr>
            </w:pPr>
          </w:p>
          <w:p w14:paraId="51CA92E0" w14:textId="2A44F021" w:rsidR="00F01D91" w:rsidRPr="00652286" w:rsidRDefault="00F01D91" w:rsidP="00F01D91">
            <w:pPr>
              <w:widowControl w:val="0"/>
              <w:tabs>
                <w:tab w:val="num" w:pos="632"/>
              </w:tabs>
              <w:autoSpaceDE w:val="0"/>
              <w:autoSpaceDN w:val="0"/>
              <w:adjustRightInd w:val="0"/>
              <w:ind w:left="207"/>
              <w:rPr>
                <w:rFonts w:ascii="Times New Roman" w:eastAsia="Calibri" w:hAnsi="Times New Roman" w:cs="Times New Roman"/>
              </w:rPr>
            </w:pPr>
            <w:r w:rsidRPr="00090D6E">
              <w:rPr>
                <w:rFonts w:ascii="Times New Roman" w:eastAsia="Calibri" w:hAnsi="Times New Roman" w:cs="Times New Roman"/>
              </w:rPr>
              <w:t>Рекомендуемые источники: 8.</w:t>
            </w:r>
            <w:r w:rsidR="0097494C">
              <w:rPr>
                <w:rFonts w:ascii="Times New Roman" w:eastAsia="Calibri" w:hAnsi="Times New Roman" w:cs="Times New Roman"/>
              </w:rPr>
              <w:t>7</w:t>
            </w:r>
            <w:r w:rsidRPr="00090D6E">
              <w:rPr>
                <w:rFonts w:ascii="Times New Roman" w:eastAsia="Calibri" w:hAnsi="Times New Roman" w:cs="Times New Roman"/>
              </w:rPr>
              <w:t>, 8.2, 8.3, 8.4, 8.5</w:t>
            </w:r>
            <w:r w:rsidR="0097494C">
              <w:rPr>
                <w:rFonts w:ascii="Times New Roman" w:eastAsia="Calibri" w:hAnsi="Times New Roman" w:cs="Times New Roman"/>
              </w:rPr>
              <w:t>, 8.8, 9</w:t>
            </w:r>
          </w:p>
        </w:tc>
        <w:tc>
          <w:tcPr>
            <w:tcW w:w="1784" w:type="dxa"/>
          </w:tcPr>
          <w:p w14:paraId="63717570" w14:textId="77777777" w:rsidR="00F01D91" w:rsidRPr="00652286" w:rsidRDefault="00F01D91" w:rsidP="00F01D91">
            <w:pPr>
              <w:widowControl w:val="0"/>
              <w:autoSpaceDE w:val="0"/>
              <w:autoSpaceDN w:val="0"/>
              <w:adjustRightInd w:val="0"/>
              <w:jc w:val="center"/>
              <w:rPr>
                <w:rFonts w:ascii="Times New Roman" w:eastAsia="Calibri" w:hAnsi="Times New Roman" w:cs="Times New Roman"/>
              </w:rPr>
            </w:pPr>
            <w:r w:rsidRPr="00652286">
              <w:rPr>
                <w:rFonts w:ascii="Times New Roman" w:eastAsia="Calibri" w:hAnsi="Times New Roman" w:cs="Times New Roman"/>
              </w:rPr>
              <w:t>опрос, устные ответы дискуссия, выполнение практико-ориентированных заданий</w:t>
            </w:r>
          </w:p>
          <w:p w14:paraId="12B33044" w14:textId="77777777" w:rsidR="00F01D91" w:rsidRPr="00652286" w:rsidRDefault="00F01D91" w:rsidP="00F01D91">
            <w:pPr>
              <w:widowControl w:val="0"/>
              <w:autoSpaceDE w:val="0"/>
              <w:autoSpaceDN w:val="0"/>
              <w:adjustRightInd w:val="0"/>
              <w:jc w:val="center"/>
              <w:rPr>
                <w:rFonts w:ascii="Times New Roman" w:eastAsia="Calibri" w:hAnsi="Times New Roman" w:cs="Times New Roman"/>
              </w:rPr>
            </w:pPr>
          </w:p>
        </w:tc>
      </w:tr>
      <w:tr w:rsidR="00F01D91" w:rsidRPr="00652286" w14:paraId="60794627" w14:textId="77777777" w:rsidTr="00B45140">
        <w:trPr>
          <w:jc w:val="center"/>
        </w:trPr>
        <w:tc>
          <w:tcPr>
            <w:tcW w:w="2263" w:type="dxa"/>
          </w:tcPr>
          <w:p w14:paraId="25316E49" w14:textId="77777777" w:rsidR="00F01D91" w:rsidRPr="00652286" w:rsidRDefault="00F01D91" w:rsidP="00F01D91">
            <w:pPr>
              <w:tabs>
                <w:tab w:val="num" w:pos="1200"/>
              </w:tabs>
              <w:jc w:val="both"/>
            </w:pPr>
            <w:r w:rsidRPr="00652286">
              <w:rPr>
                <w:rFonts w:ascii="Times New Roman" w:hAnsi="Times New Roman" w:cs="Times New Roman"/>
                <w:bCs/>
                <w:iCs/>
              </w:rPr>
              <w:t>Стратегии хеджирования в биржевой торговле продукцией топливно-</w:t>
            </w:r>
            <w:r w:rsidRPr="00652286">
              <w:rPr>
                <w:rFonts w:ascii="Times New Roman" w:hAnsi="Times New Roman" w:cs="Times New Roman"/>
                <w:bCs/>
                <w:iCs/>
              </w:rPr>
              <w:lastRenderedPageBreak/>
              <w:t>энергетического комплекса</w:t>
            </w:r>
          </w:p>
          <w:p w14:paraId="7460A7C7" w14:textId="77777777" w:rsidR="00F01D91" w:rsidRPr="00652286" w:rsidRDefault="00F01D91" w:rsidP="00F01D91">
            <w:pPr>
              <w:shd w:val="clear" w:color="auto" w:fill="FFFFFF"/>
              <w:rPr>
                <w:rFonts w:ascii="Times New Roman" w:eastAsia="Times New Roman" w:hAnsi="Times New Roman" w:cs="Times New Roman"/>
              </w:rPr>
            </w:pPr>
          </w:p>
        </w:tc>
        <w:tc>
          <w:tcPr>
            <w:tcW w:w="5760" w:type="dxa"/>
          </w:tcPr>
          <w:p w14:paraId="3B118583" w14:textId="77777777" w:rsidR="00F01D91" w:rsidRPr="00652286" w:rsidRDefault="00F01D91" w:rsidP="00F01D91">
            <w:pPr>
              <w:pStyle w:val="af0"/>
              <w:numPr>
                <w:ilvl w:val="0"/>
                <w:numId w:val="17"/>
              </w:numPr>
              <w:tabs>
                <w:tab w:val="num" w:pos="349"/>
              </w:tabs>
              <w:ind w:left="0" w:firstLine="0"/>
              <w:jc w:val="both"/>
              <w:rPr>
                <w:rFonts w:ascii="Times New Roman" w:eastAsiaTheme="minorHAnsi" w:hAnsi="Times New Roman"/>
              </w:rPr>
            </w:pPr>
            <w:r w:rsidRPr="00652286">
              <w:rPr>
                <w:rFonts w:ascii="Times New Roman" w:eastAsiaTheme="minorHAnsi" w:hAnsi="Times New Roman"/>
              </w:rPr>
              <w:lastRenderedPageBreak/>
              <w:t xml:space="preserve">Концепция хеджирования с помощью фьючерсных контрактов на продукцию топливно-энергетического комплекса. </w:t>
            </w:r>
          </w:p>
          <w:p w14:paraId="2A3BD51F" w14:textId="77777777" w:rsidR="00F01D91" w:rsidRPr="00652286" w:rsidRDefault="00F01D91" w:rsidP="00F01D91">
            <w:pPr>
              <w:pStyle w:val="af0"/>
              <w:numPr>
                <w:ilvl w:val="0"/>
                <w:numId w:val="17"/>
              </w:numPr>
              <w:tabs>
                <w:tab w:val="num" w:pos="349"/>
              </w:tabs>
              <w:ind w:left="0" w:firstLine="0"/>
              <w:jc w:val="both"/>
              <w:rPr>
                <w:rFonts w:ascii="Times New Roman" w:eastAsiaTheme="minorHAnsi" w:hAnsi="Times New Roman"/>
              </w:rPr>
            </w:pPr>
            <w:r w:rsidRPr="00652286">
              <w:rPr>
                <w:rFonts w:ascii="Times New Roman" w:eastAsiaTheme="minorHAnsi" w:hAnsi="Times New Roman"/>
              </w:rPr>
              <w:t>Стратегии хеджирования фьючерсными контрактами</w:t>
            </w:r>
          </w:p>
          <w:p w14:paraId="546BDAA1" w14:textId="77777777" w:rsidR="00F01D91" w:rsidRPr="00652286" w:rsidRDefault="00F01D91" w:rsidP="00F01D91">
            <w:pPr>
              <w:pStyle w:val="af0"/>
              <w:numPr>
                <w:ilvl w:val="0"/>
                <w:numId w:val="17"/>
              </w:numPr>
              <w:tabs>
                <w:tab w:val="num" w:pos="349"/>
              </w:tabs>
              <w:ind w:left="0" w:firstLine="0"/>
              <w:jc w:val="both"/>
              <w:rPr>
                <w:rFonts w:ascii="Times New Roman" w:eastAsiaTheme="minorHAnsi" w:hAnsi="Times New Roman"/>
              </w:rPr>
            </w:pPr>
            <w:r w:rsidRPr="00652286">
              <w:rPr>
                <w:rFonts w:ascii="Times New Roman" w:eastAsiaTheme="minorHAnsi" w:hAnsi="Times New Roman"/>
              </w:rPr>
              <w:lastRenderedPageBreak/>
              <w:t xml:space="preserve">Стратегия хеджирования с помощью опционов на фьючерсные контракты. </w:t>
            </w:r>
          </w:p>
          <w:p w14:paraId="48AF408F" w14:textId="77777777" w:rsidR="00F01D91" w:rsidRPr="00652286" w:rsidRDefault="00F01D91" w:rsidP="00F01D91">
            <w:pPr>
              <w:pStyle w:val="af0"/>
              <w:numPr>
                <w:ilvl w:val="0"/>
                <w:numId w:val="17"/>
              </w:numPr>
              <w:tabs>
                <w:tab w:val="num" w:pos="349"/>
              </w:tabs>
              <w:ind w:left="0" w:firstLine="0"/>
              <w:jc w:val="both"/>
              <w:rPr>
                <w:rFonts w:ascii="Times New Roman" w:eastAsiaTheme="minorHAnsi" w:hAnsi="Times New Roman"/>
              </w:rPr>
            </w:pPr>
            <w:r w:rsidRPr="00652286">
              <w:rPr>
                <w:rFonts w:ascii="Times New Roman" w:eastAsiaTheme="minorHAnsi" w:hAnsi="Times New Roman"/>
              </w:rPr>
              <w:t xml:space="preserve">Стратегии энергетических компаний на биржевом рынке продукции топливно-энергетического комплекса. </w:t>
            </w:r>
          </w:p>
          <w:p w14:paraId="064C8146" w14:textId="77777777" w:rsidR="00F01D91" w:rsidRPr="00652286" w:rsidRDefault="00F01D91" w:rsidP="00F01D91">
            <w:pPr>
              <w:widowControl w:val="0"/>
              <w:tabs>
                <w:tab w:val="num" w:pos="632"/>
              </w:tabs>
              <w:autoSpaceDE w:val="0"/>
              <w:autoSpaceDN w:val="0"/>
              <w:adjustRightInd w:val="0"/>
              <w:ind w:left="207"/>
              <w:rPr>
                <w:rFonts w:ascii="Times New Roman" w:eastAsia="Calibri" w:hAnsi="Times New Roman" w:cs="Times New Roman"/>
                <w:highlight w:val="yellow"/>
              </w:rPr>
            </w:pPr>
          </w:p>
          <w:p w14:paraId="40080D4E" w14:textId="556F1738" w:rsidR="00F01D91" w:rsidRDefault="00F01D91" w:rsidP="00F01D91">
            <w:pPr>
              <w:widowControl w:val="0"/>
              <w:tabs>
                <w:tab w:val="num" w:pos="632"/>
              </w:tabs>
              <w:autoSpaceDE w:val="0"/>
              <w:autoSpaceDN w:val="0"/>
              <w:adjustRightInd w:val="0"/>
              <w:ind w:left="207"/>
              <w:rPr>
                <w:rFonts w:ascii="Times New Roman" w:eastAsia="Calibri" w:hAnsi="Times New Roman" w:cs="Times New Roman"/>
              </w:rPr>
            </w:pPr>
            <w:r w:rsidRPr="00090D6E">
              <w:rPr>
                <w:rFonts w:ascii="Times New Roman" w:eastAsia="Calibri" w:hAnsi="Times New Roman" w:cs="Times New Roman"/>
              </w:rPr>
              <w:t>Рекомендуемые источники: 8.1, 8.2, 8.3, 8.</w:t>
            </w:r>
            <w:r w:rsidR="0097494C">
              <w:rPr>
                <w:rFonts w:ascii="Times New Roman" w:eastAsia="Calibri" w:hAnsi="Times New Roman" w:cs="Times New Roman"/>
              </w:rPr>
              <w:t>6</w:t>
            </w:r>
            <w:r w:rsidRPr="00090D6E">
              <w:rPr>
                <w:rFonts w:ascii="Times New Roman" w:eastAsia="Calibri" w:hAnsi="Times New Roman" w:cs="Times New Roman"/>
              </w:rPr>
              <w:t>, 8.5</w:t>
            </w:r>
            <w:r w:rsidR="0097494C">
              <w:rPr>
                <w:rFonts w:ascii="Times New Roman" w:eastAsia="Calibri" w:hAnsi="Times New Roman" w:cs="Times New Roman"/>
              </w:rPr>
              <w:t>, 9</w:t>
            </w:r>
          </w:p>
          <w:p w14:paraId="0FF34FFE" w14:textId="77777777" w:rsidR="00F01D91" w:rsidRPr="00652286" w:rsidRDefault="00F01D91" w:rsidP="00F01D91">
            <w:pPr>
              <w:widowControl w:val="0"/>
              <w:tabs>
                <w:tab w:val="num" w:pos="632"/>
              </w:tabs>
              <w:autoSpaceDE w:val="0"/>
              <w:autoSpaceDN w:val="0"/>
              <w:adjustRightInd w:val="0"/>
              <w:ind w:left="207"/>
              <w:rPr>
                <w:rFonts w:ascii="Times New Roman" w:eastAsia="Calibri" w:hAnsi="Times New Roman" w:cs="Times New Roman"/>
              </w:rPr>
            </w:pPr>
          </w:p>
        </w:tc>
        <w:tc>
          <w:tcPr>
            <w:tcW w:w="1784" w:type="dxa"/>
          </w:tcPr>
          <w:p w14:paraId="045070E9" w14:textId="77777777" w:rsidR="00F01D91" w:rsidRPr="00652286" w:rsidRDefault="00F01D91" w:rsidP="00F01D91">
            <w:pPr>
              <w:widowControl w:val="0"/>
              <w:autoSpaceDE w:val="0"/>
              <w:autoSpaceDN w:val="0"/>
              <w:adjustRightInd w:val="0"/>
              <w:jc w:val="center"/>
              <w:rPr>
                <w:rFonts w:ascii="Times New Roman" w:eastAsia="Calibri" w:hAnsi="Times New Roman" w:cs="Times New Roman"/>
              </w:rPr>
            </w:pPr>
            <w:r w:rsidRPr="00652286">
              <w:rPr>
                <w:rFonts w:ascii="Times New Roman" w:eastAsia="Calibri" w:hAnsi="Times New Roman" w:cs="Times New Roman"/>
              </w:rPr>
              <w:lastRenderedPageBreak/>
              <w:t>опрос, устные ответы дискуссия, выполнение практико-</w:t>
            </w:r>
            <w:r w:rsidRPr="00652286">
              <w:rPr>
                <w:rFonts w:ascii="Times New Roman" w:eastAsia="Calibri" w:hAnsi="Times New Roman" w:cs="Times New Roman"/>
              </w:rPr>
              <w:lastRenderedPageBreak/>
              <w:t>ориентированных заданий</w:t>
            </w:r>
          </w:p>
          <w:p w14:paraId="1D083F83" w14:textId="77777777" w:rsidR="00F01D91" w:rsidRPr="00652286" w:rsidRDefault="00F01D91" w:rsidP="00F01D91">
            <w:pPr>
              <w:widowControl w:val="0"/>
              <w:autoSpaceDE w:val="0"/>
              <w:autoSpaceDN w:val="0"/>
              <w:adjustRightInd w:val="0"/>
              <w:jc w:val="center"/>
              <w:rPr>
                <w:rFonts w:ascii="Times New Roman" w:eastAsia="Calibri" w:hAnsi="Times New Roman" w:cs="Times New Roman"/>
              </w:rPr>
            </w:pPr>
          </w:p>
        </w:tc>
      </w:tr>
      <w:tr w:rsidR="00F01D91" w:rsidRPr="00652286" w14:paraId="567DF65A" w14:textId="77777777" w:rsidTr="00B45140">
        <w:trPr>
          <w:jc w:val="center"/>
        </w:trPr>
        <w:tc>
          <w:tcPr>
            <w:tcW w:w="2263" w:type="dxa"/>
          </w:tcPr>
          <w:p w14:paraId="27851D89" w14:textId="77777777" w:rsidR="00F01D91" w:rsidRPr="00652286" w:rsidRDefault="00F01D91" w:rsidP="00F01D91">
            <w:pPr>
              <w:tabs>
                <w:tab w:val="num" w:pos="1200"/>
              </w:tabs>
              <w:jc w:val="both"/>
              <w:rPr>
                <w:rFonts w:ascii="Times New Roman" w:hAnsi="Times New Roman" w:cs="Times New Roman"/>
              </w:rPr>
            </w:pPr>
            <w:r w:rsidRPr="00652286">
              <w:rPr>
                <w:rFonts w:ascii="Times New Roman" w:hAnsi="Times New Roman" w:cs="Times New Roman"/>
              </w:rPr>
              <w:lastRenderedPageBreak/>
              <w:t>Биржевая торговля продукцией топливно-энергетического комплекса в России</w:t>
            </w:r>
          </w:p>
          <w:p w14:paraId="38CAE2AB" w14:textId="77777777" w:rsidR="00F01D91" w:rsidRPr="00652286" w:rsidRDefault="00F01D91" w:rsidP="00F01D91">
            <w:pPr>
              <w:tabs>
                <w:tab w:val="num" w:pos="1200"/>
              </w:tabs>
              <w:jc w:val="both"/>
              <w:rPr>
                <w:rFonts w:ascii="Times New Roman" w:hAnsi="Times New Roman" w:cs="Times New Roman"/>
                <w:bCs/>
                <w:iCs/>
              </w:rPr>
            </w:pPr>
          </w:p>
        </w:tc>
        <w:tc>
          <w:tcPr>
            <w:tcW w:w="5760" w:type="dxa"/>
          </w:tcPr>
          <w:p w14:paraId="5A66820D" w14:textId="77777777" w:rsidR="00F01D91" w:rsidRPr="00652286" w:rsidRDefault="00F01D91" w:rsidP="00F01D91">
            <w:pPr>
              <w:pStyle w:val="af0"/>
              <w:numPr>
                <w:ilvl w:val="0"/>
                <w:numId w:val="18"/>
              </w:numPr>
              <w:tabs>
                <w:tab w:val="num" w:pos="349"/>
              </w:tabs>
              <w:ind w:left="0" w:firstLine="0"/>
              <w:jc w:val="both"/>
              <w:rPr>
                <w:rFonts w:ascii="Times New Roman" w:eastAsiaTheme="minorHAnsi" w:hAnsi="Times New Roman"/>
                <w:snapToGrid w:val="0"/>
              </w:rPr>
            </w:pPr>
            <w:r w:rsidRPr="00652286">
              <w:rPr>
                <w:rFonts w:ascii="Times New Roman" w:eastAsiaTheme="minorHAnsi" w:hAnsi="Times New Roman"/>
              </w:rPr>
              <w:t xml:space="preserve">Этапы развития биржевого рынка продукции топливно-энергетического комплекса в России. </w:t>
            </w:r>
          </w:p>
          <w:p w14:paraId="299814F3" w14:textId="77777777" w:rsidR="00F01D91" w:rsidRPr="00652286" w:rsidRDefault="00F01D91" w:rsidP="00F01D91">
            <w:pPr>
              <w:pStyle w:val="af0"/>
              <w:numPr>
                <w:ilvl w:val="0"/>
                <w:numId w:val="18"/>
              </w:numPr>
              <w:tabs>
                <w:tab w:val="num" w:pos="349"/>
              </w:tabs>
              <w:ind w:left="0" w:firstLine="0"/>
              <w:jc w:val="both"/>
              <w:rPr>
                <w:rFonts w:ascii="Times New Roman" w:eastAsiaTheme="minorHAnsi" w:hAnsi="Times New Roman"/>
                <w:snapToGrid w:val="0"/>
              </w:rPr>
            </w:pPr>
            <w:r w:rsidRPr="00652286">
              <w:rPr>
                <w:rFonts w:ascii="Times New Roman" w:eastAsiaTheme="minorHAnsi" w:hAnsi="Times New Roman"/>
              </w:rPr>
              <w:t xml:space="preserve">Правовое регулирование биржевой торговли в России. </w:t>
            </w:r>
          </w:p>
          <w:p w14:paraId="4A687B27" w14:textId="09300FF8" w:rsidR="00F01D91" w:rsidRPr="004C184C" w:rsidRDefault="00F01D91" w:rsidP="00F01D91">
            <w:pPr>
              <w:pStyle w:val="af0"/>
              <w:numPr>
                <w:ilvl w:val="0"/>
                <w:numId w:val="18"/>
              </w:numPr>
              <w:tabs>
                <w:tab w:val="num" w:pos="349"/>
              </w:tabs>
              <w:ind w:left="0" w:firstLine="0"/>
              <w:jc w:val="both"/>
              <w:rPr>
                <w:rFonts w:ascii="Times New Roman" w:eastAsiaTheme="minorHAnsi" w:hAnsi="Times New Roman"/>
                <w:snapToGrid w:val="0"/>
              </w:rPr>
            </w:pPr>
            <w:r w:rsidRPr="00652286">
              <w:rPr>
                <w:rFonts w:ascii="Times New Roman" w:eastAsiaTheme="minorHAnsi" w:hAnsi="Times New Roman"/>
              </w:rPr>
              <w:t>Биржевые площадки</w:t>
            </w:r>
            <w:r>
              <w:rPr>
                <w:rFonts w:ascii="Times New Roman" w:eastAsiaTheme="minorHAnsi" w:hAnsi="Times New Roman"/>
              </w:rPr>
              <w:t>,</w:t>
            </w:r>
            <w:r w:rsidRPr="00652286">
              <w:rPr>
                <w:rFonts w:ascii="Times New Roman" w:eastAsiaTheme="minorHAnsi" w:hAnsi="Times New Roman"/>
              </w:rPr>
              <w:t xml:space="preserve"> торг</w:t>
            </w:r>
            <w:r>
              <w:rPr>
                <w:rFonts w:ascii="Times New Roman" w:eastAsiaTheme="minorHAnsi" w:hAnsi="Times New Roman"/>
              </w:rPr>
              <w:t>ующие</w:t>
            </w:r>
            <w:r w:rsidRPr="00652286">
              <w:rPr>
                <w:rFonts w:ascii="Times New Roman" w:eastAsiaTheme="minorHAnsi" w:hAnsi="Times New Roman"/>
              </w:rPr>
              <w:t xml:space="preserve"> продукци</w:t>
            </w:r>
            <w:r>
              <w:rPr>
                <w:rFonts w:ascii="Times New Roman" w:eastAsiaTheme="minorHAnsi" w:hAnsi="Times New Roman"/>
              </w:rPr>
              <w:t>ей</w:t>
            </w:r>
            <w:r w:rsidRPr="00652286">
              <w:rPr>
                <w:rFonts w:ascii="Times New Roman" w:eastAsiaTheme="minorHAnsi" w:hAnsi="Times New Roman"/>
              </w:rPr>
              <w:t xml:space="preserve"> топливно-энергетического комплекса. </w:t>
            </w:r>
          </w:p>
          <w:p w14:paraId="77959DED" w14:textId="1B93C871" w:rsidR="00F01D91" w:rsidRPr="004C184C" w:rsidRDefault="00F01D91" w:rsidP="00F01D91">
            <w:pPr>
              <w:pStyle w:val="af0"/>
              <w:numPr>
                <w:ilvl w:val="0"/>
                <w:numId w:val="18"/>
              </w:numPr>
              <w:tabs>
                <w:tab w:val="num" w:pos="349"/>
              </w:tabs>
              <w:ind w:left="0" w:firstLine="0"/>
              <w:jc w:val="both"/>
              <w:rPr>
                <w:rFonts w:ascii="Times New Roman" w:eastAsiaTheme="minorHAnsi" w:hAnsi="Times New Roman"/>
                <w:snapToGrid w:val="0"/>
              </w:rPr>
            </w:pPr>
            <w:r>
              <w:rPr>
                <w:rFonts w:ascii="Times New Roman" w:eastAsiaTheme="minorHAnsi" w:hAnsi="Times New Roman"/>
              </w:rPr>
              <w:t>Организация клиринга и расчетов.</w:t>
            </w:r>
          </w:p>
          <w:p w14:paraId="5589C43D" w14:textId="02BBC78E" w:rsidR="00F01D91" w:rsidRPr="00B45140" w:rsidRDefault="00F01D91" w:rsidP="00F01D91">
            <w:pPr>
              <w:pStyle w:val="af0"/>
              <w:numPr>
                <w:ilvl w:val="0"/>
                <w:numId w:val="18"/>
              </w:numPr>
              <w:tabs>
                <w:tab w:val="num" w:pos="349"/>
              </w:tabs>
              <w:ind w:left="0" w:firstLine="0"/>
              <w:jc w:val="both"/>
              <w:rPr>
                <w:rFonts w:ascii="Times New Roman" w:eastAsiaTheme="minorHAnsi" w:hAnsi="Times New Roman"/>
                <w:snapToGrid w:val="0"/>
              </w:rPr>
            </w:pPr>
            <w:r>
              <w:rPr>
                <w:rFonts w:ascii="Times New Roman" w:eastAsiaTheme="minorHAnsi" w:hAnsi="Times New Roman"/>
              </w:rPr>
              <w:t>Оператор товарных поставок и его функции.</w:t>
            </w:r>
          </w:p>
          <w:p w14:paraId="25496EF2" w14:textId="1D30DB6E" w:rsidR="00F01D91" w:rsidRPr="00652286" w:rsidRDefault="00F01D91" w:rsidP="00F01D91">
            <w:pPr>
              <w:pStyle w:val="af0"/>
              <w:ind w:left="0"/>
              <w:jc w:val="both"/>
              <w:rPr>
                <w:rFonts w:ascii="Times New Roman" w:eastAsiaTheme="minorHAnsi" w:hAnsi="Times New Roman"/>
                <w:snapToGrid w:val="0"/>
              </w:rPr>
            </w:pPr>
            <w:r w:rsidRPr="00090D6E">
              <w:rPr>
                <w:rFonts w:ascii="Times New Roman" w:hAnsi="Times New Roman"/>
              </w:rPr>
              <w:t>Рекомендуемые источники: 8.</w:t>
            </w:r>
            <w:r w:rsidR="0097494C">
              <w:rPr>
                <w:rFonts w:ascii="Times New Roman" w:hAnsi="Times New Roman"/>
              </w:rPr>
              <w:t>7</w:t>
            </w:r>
            <w:r w:rsidRPr="00090D6E">
              <w:rPr>
                <w:rFonts w:ascii="Times New Roman" w:hAnsi="Times New Roman"/>
              </w:rPr>
              <w:t>, 8</w:t>
            </w:r>
            <w:r w:rsidR="0097494C">
              <w:rPr>
                <w:rFonts w:ascii="Times New Roman" w:hAnsi="Times New Roman"/>
              </w:rPr>
              <w:t>.8</w:t>
            </w:r>
            <w:r w:rsidRPr="00090D6E">
              <w:rPr>
                <w:rFonts w:ascii="Times New Roman" w:hAnsi="Times New Roman"/>
              </w:rPr>
              <w:t>, 8.3, 8.4, 8.5</w:t>
            </w:r>
            <w:r w:rsidR="0097494C">
              <w:rPr>
                <w:rFonts w:ascii="Times New Roman" w:hAnsi="Times New Roman"/>
              </w:rPr>
              <w:t>, 9</w:t>
            </w:r>
          </w:p>
        </w:tc>
        <w:tc>
          <w:tcPr>
            <w:tcW w:w="1784" w:type="dxa"/>
          </w:tcPr>
          <w:p w14:paraId="0D320359" w14:textId="77777777" w:rsidR="00F01D91" w:rsidRPr="00652286" w:rsidRDefault="00F01D91" w:rsidP="00F01D91">
            <w:pPr>
              <w:widowControl w:val="0"/>
              <w:autoSpaceDE w:val="0"/>
              <w:autoSpaceDN w:val="0"/>
              <w:adjustRightInd w:val="0"/>
              <w:jc w:val="center"/>
              <w:rPr>
                <w:rFonts w:ascii="Times New Roman" w:eastAsia="Calibri" w:hAnsi="Times New Roman" w:cs="Times New Roman"/>
              </w:rPr>
            </w:pPr>
            <w:r w:rsidRPr="00652286">
              <w:rPr>
                <w:rFonts w:ascii="Times New Roman" w:eastAsia="Calibri" w:hAnsi="Times New Roman" w:cs="Times New Roman"/>
              </w:rPr>
              <w:t>опрос, устные ответы дискуссия, выполнение практико-ориентированных заданий</w:t>
            </w:r>
          </w:p>
          <w:p w14:paraId="52B7211B" w14:textId="77777777" w:rsidR="00F01D91" w:rsidRPr="00652286" w:rsidRDefault="00F01D91" w:rsidP="00F01D91">
            <w:pPr>
              <w:widowControl w:val="0"/>
              <w:autoSpaceDE w:val="0"/>
              <w:autoSpaceDN w:val="0"/>
              <w:adjustRightInd w:val="0"/>
              <w:jc w:val="center"/>
              <w:rPr>
                <w:rFonts w:ascii="Times New Roman" w:eastAsia="Calibri" w:hAnsi="Times New Roman" w:cs="Times New Roman"/>
              </w:rPr>
            </w:pPr>
          </w:p>
        </w:tc>
      </w:tr>
    </w:tbl>
    <w:p w14:paraId="3960C9F7" w14:textId="77777777" w:rsidR="007B2858" w:rsidRDefault="007B2858" w:rsidP="007B2858">
      <w:pPr>
        <w:spacing w:line="360" w:lineRule="auto"/>
        <w:rPr>
          <w:rFonts w:ascii="Times New Roman" w:hAnsi="Times New Roman"/>
          <w:sz w:val="28"/>
          <w:szCs w:val="28"/>
        </w:rPr>
      </w:pPr>
    </w:p>
    <w:p w14:paraId="5130D874" w14:textId="77777777" w:rsidR="007B2858" w:rsidRDefault="007B2858" w:rsidP="00A72EA6">
      <w:pPr>
        <w:pStyle w:val="1"/>
        <w:jc w:val="both"/>
      </w:pPr>
      <w:bookmarkStart w:id="12" w:name="_Toc147930165"/>
      <w:r>
        <w:rPr>
          <w:rFonts w:ascii="Times New Roman" w:hAnsi="Times New Roman" w:cs="Times New Roman"/>
          <w:sz w:val="28"/>
          <w:szCs w:val="28"/>
        </w:rPr>
        <w:t>6. Учебно-методическое обеспечение для самостоятельной работы обучающихся по дисциплине</w:t>
      </w:r>
      <w:bookmarkEnd w:id="12"/>
    </w:p>
    <w:p w14:paraId="59ECBE2B" w14:textId="77777777" w:rsidR="007B2858" w:rsidRDefault="007B2858" w:rsidP="00A72EA6">
      <w:pPr>
        <w:pStyle w:val="1"/>
        <w:ind w:firstLine="720"/>
        <w:jc w:val="both"/>
        <w:rPr>
          <w:rFonts w:ascii="Times New Roman" w:hAnsi="Times New Roman" w:cs="Times New Roman"/>
          <w:sz w:val="28"/>
          <w:szCs w:val="28"/>
        </w:rPr>
      </w:pPr>
      <w:bookmarkStart w:id="13" w:name="_Toc147930166"/>
      <w:r>
        <w:rPr>
          <w:rFonts w:ascii="Times New Roman" w:hAnsi="Times New Roman" w:cs="Times New Roman"/>
          <w:bCs w:val="0"/>
          <w:color w:val="000000"/>
          <w:sz w:val="28"/>
          <w:szCs w:val="28"/>
        </w:rPr>
        <w:t>6.1. Формы внеаудиторной самостоятельной работы</w:t>
      </w:r>
      <w:bookmarkEnd w:id="13"/>
    </w:p>
    <w:p w14:paraId="6A486444" w14:textId="374F5CCF" w:rsidR="007B2858" w:rsidRPr="00DC7792" w:rsidRDefault="007B2858" w:rsidP="00A72EA6">
      <w:pPr>
        <w:shd w:val="clear" w:color="auto" w:fill="FFFFFF"/>
        <w:spacing w:before="206" w:line="240" w:lineRule="auto"/>
        <w:jc w:val="right"/>
        <w:rPr>
          <w:rFonts w:ascii="Times New Roman" w:hAnsi="Times New Roman" w:cs="Times New Roman"/>
        </w:rPr>
      </w:pPr>
      <w:r w:rsidRPr="00DC7792">
        <w:rPr>
          <w:rFonts w:ascii="Times New Roman" w:hAnsi="Times New Roman" w:cs="Times New Roman"/>
          <w:color w:val="000000"/>
          <w:sz w:val="28"/>
          <w:szCs w:val="28"/>
        </w:rPr>
        <w:t xml:space="preserve">Таблица </w:t>
      </w:r>
      <w:r w:rsidR="00651E5F">
        <w:rPr>
          <w:rFonts w:ascii="Times New Roman" w:hAnsi="Times New Roman" w:cs="Times New Roman"/>
          <w:color w:val="000000"/>
          <w:sz w:val="28"/>
          <w:szCs w:val="28"/>
        </w:rPr>
        <w:t>5</w:t>
      </w:r>
    </w:p>
    <w:tbl>
      <w:tblPr>
        <w:tblW w:w="10065" w:type="dxa"/>
        <w:tblInd w:w="-244" w:type="dxa"/>
        <w:tblLayout w:type="fixed"/>
        <w:tblCellMar>
          <w:left w:w="40" w:type="dxa"/>
          <w:right w:w="40" w:type="dxa"/>
        </w:tblCellMar>
        <w:tblLook w:val="04A0" w:firstRow="1" w:lastRow="0" w:firstColumn="1" w:lastColumn="0" w:noHBand="0" w:noVBand="1"/>
      </w:tblPr>
      <w:tblGrid>
        <w:gridCol w:w="3119"/>
        <w:gridCol w:w="3354"/>
        <w:gridCol w:w="3592"/>
      </w:tblGrid>
      <w:tr w:rsidR="0061193F" w:rsidRPr="00B45140" w14:paraId="56B9439D" w14:textId="77777777" w:rsidTr="009B242E">
        <w:trPr>
          <w:trHeight w:hRule="exact" w:val="829"/>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763B6D13" w14:textId="77777777" w:rsidR="0061193F" w:rsidRPr="00B45140" w:rsidRDefault="0061193F" w:rsidP="00A72EA6">
            <w:pPr>
              <w:shd w:val="clear" w:color="auto" w:fill="FFFFFF"/>
              <w:spacing w:line="240" w:lineRule="auto"/>
              <w:jc w:val="center"/>
              <w:rPr>
                <w:rFonts w:ascii="Times New Roman" w:eastAsia="Times New Roman" w:hAnsi="Times New Roman" w:cs="Times New Roman"/>
              </w:rPr>
            </w:pPr>
            <w:r w:rsidRPr="00B45140">
              <w:rPr>
                <w:rFonts w:ascii="Times New Roman" w:hAnsi="Times New Roman" w:cs="Times New Roman"/>
                <w:color w:val="000000"/>
              </w:rPr>
              <w:t>Наименование тем входящих в дисциплину</w:t>
            </w:r>
          </w:p>
        </w:tc>
        <w:tc>
          <w:tcPr>
            <w:tcW w:w="3354" w:type="dxa"/>
            <w:tcBorders>
              <w:top w:val="single" w:sz="6" w:space="0" w:color="auto"/>
              <w:left w:val="single" w:sz="6" w:space="0" w:color="auto"/>
              <w:bottom w:val="single" w:sz="6" w:space="0" w:color="auto"/>
              <w:right w:val="single" w:sz="6" w:space="0" w:color="auto"/>
            </w:tcBorders>
            <w:shd w:val="clear" w:color="auto" w:fill="FFFFFF"/>
            <w:hideMark/>
          </w:tcPr>
          <w:p w14:paraId="43DB092E" w14:textId="77777777" w:rsidR="0061193F" w:rsidRDefault="0061193F" w:rsidP="00A72EA6">
            <w:pPr>
              <w:shd w:val="clear" w:color="auto" w:fill="FFFFFF"/>
              <w:spacing w:line="240" w:lineRule="auto"/>
              <w:ind w:left="182" w:right="221"/>
              <w:jc w:val="center"/>
              <w:rPr>
                <w:rFonts w:ascii="Times New Roman" w:hAnsi="Times New Roman" w:cs="Times New Roman"/>
                <w:color w:val="000000"/>
              </w:rPr>
            </w:pPr>
            <w:r w:rsidRPr="00B45140">
              <w:rPr>
                <w:rFonts w:ascii="Times New Roman" w:hAnsi="Times New Roman" w:cs="Times New Roman"/>
                <w:color w:val="000000"/>
              </w:rPr>
              <w:t>Указание тем, отводимых на самостоятельное освоение обучающимися</w:t>
            </w:r>
          </w:p>
          <w:p w14:paraId="60D47314" w14:textId="77777777" w:rsidR="00B12743" w:rsidRPr="00B45140" w:rsidRDefault="00B12743" w:rsidP="00A72EA6">
            <w:pPr>
              <w:shd w:val="clear" w:color="auto" w:fill="FFFFFF"/>
              <w:spacing w:line="240" w:lineRule="auto"/>
              <w:ind w:left="182" w:right="221"/>
              <w:jc w:val="center"/>
              <w:rPr>
                <w:rFonts w:ascii="Times New Roman" w:eastAsia="Times New Roman" w:hAnsi="Times New Roman" w:cs="Times New Roman"/>
              </w:rPr>
            </w:pP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514FA5CC" w14:textId="77777777" w:rsidR="0061193F" w:rsidRPr="00B45140" w:rsidRDefault="0061193F" w:rsidP="00A72EA6">
            <w:pPr>
              <w:shd w:val="clear" w:color="auto" w:fill="FFFFFF"/>
              <w:spacing w:after="0" w:line="240" w:lineRule="auto"/>
              <w:jc w:val="center"/>
              <w:rPr>
                <w:rFonts w:ascii="Times New Roman" w:eastAsia="Times New Roman" w:hAnsi="Times New Roman" w:cs="Times New Roman"/>
              </w:rPr>
            </w:pPr>
            <w:r w:rsidRPr="00B45140">
              <w:rPr>
                <w:rFonts w:ascii="Times New Roman" w:hAnsi="Times New Roman" w:cs="Times New Roman"/>
                <w:color w:val="000000"/>
              </w:rPr>
              <w:t>Формы внеаудиторной</w:t>
            </w:r>
          </w:p>
          <w:p w14:paraId="779873A6" w14:textId="77777777" w:rsidR="0061193F" w:rsidRPr="00B45140" w:rsidRDefault="0061193F" w:rsidP="00A72EA6">
            <w:pPr>
              <w:shd w:val="clear" w:color="auto" w:fill="FFFFFF"/>
              <w:spacing w:after="0" w:line="240" w:lineRule="auto"/>
              <w:jc w:val="center"/>
              <w:rPr>
                <w:rFonts w:ascii="Times New Roman" w:eastAsia="Times New Roman" w:hAnsi="Times New Roman" w:cs="Times New Roman"/>
              </w:rPr>
            </w:pPr>
            <w:r w:rsidRPr="00B45140">
              <w:rPr>
                <w:rFonts w:ascii="Times New Roman" w:hAnsi="Times New Roman" w:cs="Times New Roman"/>
                <w:color w:val="000000"/>
              </w:rPr>
              <w:t>самостоятельной</w:t>
            </w:r>
          </w:p>
          <w:p w14:paraId="2E99A0C4" w14:textId="77777777" w:rsidR="0061193F" w:rsidRPr="00B45140" w:rsidRDefault="0061193F" w:rsidP="00A72EA6">
            <w:pPr>
              <w:shd w:val="clear" w:color="auto" w:fill="FFFFFF"/>
              <w:spacing w:after="0" w:line="240" w:lineRule="auto"/>
              <w:jc w:val="center"/>
              <w:rPr>
                <w:rFonts w:ascii="Times New Roman" w:eastAsia="Times New Roman" w:hAnsi="Times New Roman" w:cs="Times New Roman"/>
              </w:rPr>
            </w:pPr>
            <w:r w:rsidRPr="00B45140">
              <w:rPr>
                <w:rFonts w:ascii="Times New Roman" w:hAnsi="Times New Roman" w:cs="Times New Roman"/>
                <w:color w:val="000000"/>
              </w:rPr>
              <w:t>работы</w:t>
            </w:r>
          </w:p>
        </w:tc>
      </w:tr>
      <w:tr w:rsidR="0024569C" w:rsidRPr="00B45140" w14:paraId="169BB04E" w14:textId="77777777" w:rsidTr="009B242E">
        <w:trPr>
          <w:trHeight w:hRule="exact" w:val="1855"/>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C63B1A8" w14:textId="77777777" w:rsidR="0024569C" w:rsidRPr="00B45140" w:rsidRDefault="0024569C" w:rsidP="00A84F29">
            <w:pPr>
              <w:spacing w:after="0" w:line="240" w:lineRule="auto"/>
              <w:rPr>
                <w:rFonts w:ascii="Times New Roman" w:eastAsia="Times New Roman" w:hAnsi="Times New Roman" w:cs="Times New Roman"/>
              </w:rPr>
            </w:pPr>
            <w:r w:rsidRPr="00B45140">
              <w:rPr>
                <w:rFonts w:ascii="Times New Roman" w:eastAsia="Times New Roman" w:hAnsi="Times New Roman" w:cs="Times New Roman"/>
              </w:rPr>
              <w:t>Формирование биржевых рынков продукции топливно-энергетического комплекса</w:t>
            </w:r>
          </w:p>
        </w:tc>
        <w:tc>
          <w:tcPr>
            <w:tcW w:w="3354" w:type="dxa"/>
            <w:tcBorders>
              <w:top w:val="single" w:sz="6" w:space="0" w:color="auto"/>
              <w:left w:val="single" w:sz="6" w:space="0" w:color="auto"/>
              <w:bottom w:val="single" w:sz="6" w:space="0" w:color="auto"/>
              <w:right w:val="single" w:sz="6" w:space="0" w:color="auto"/>
            </w:tcBorders>
            <w:shd w:val="clear" w:color="auto" w:fill="FFFFFF"/>
            <w:hideMark/>
          </w:tcPr>
          <w:p w14:paraId="37A348C8" w14:textId="77777777" w:rsidR="0024569C" w:rsidRPr="00B45140" w:rsidRDefault="00E65DBC" w:rsidP="00E65DBC">
            <w:pPr>
              <w:spacing w:after="0" w:line="240" w:lineRule="auto"/>
              <w:rPr>
                <w:rFonts w:ascii="Times New Roman" w:eastAsia="Times New Roman" w:hAnsi="Times New Roman" w:cs="Times New Roman"/>
              </w:rPr>
            </w:pPr>
            <w:r w:rsidRPr="00B45140">
              <w:rPr>
                <w:rFonts w:ascii="Times New Roman" w:eastAsia="Times New Roman" w:hAnsi="Times New Roman" w:cs="Times New Roman"/>
              </w:rPr>
              <w:t>Этапы формирования мирового рынка нефти</w:t>
            </w:r>
          </w:p>
          <w:p w14:paraId="0E2BF6D4" w14:textId="77777777" w:rsidR="00E65DBC" w:rsidRPr="00B45140" w:rsidRDefault="00E65DBC" w:rsidP="00E65DBC">
            <w:pPr>
              <w:spacing w:after="0" w:line="240" w:lineRule="auto"/>
              <w:rPr>
                <w:rFonts w:ascii="Times New Roman" w:eastAsia="Times New Roman" w:hAnsi="Times New Roman" w:cs="Times New Roman"/>
              </w:rPr>
            </w:pPr>
            <w:r w:rsidRPr="00B45140">
              <w:rPr>
                <w:rFonts w:ascii="Times New Roman" w:eastAsia="Times New Roman" w:hAnsi="Times New Roman" w:cs="Times New Roman"/>
              </w:rPr>
              <w:t xml:space="preserve">Этапы формирования мирового рынка газа. </w:t>
            </w:r>
          </w:p>
          <w:p w14:paraId="47A8D225" w14:textId="77777777" w:rsidR="00E65DBC" w:rsidRPr="00B45140" w:rsidRDefault="00E65DBC" w:rsidP="00E65DBC">
            <w:pPr>
              <w:spacing w:after="0" w:line="240" w:lineRule="auto"/>
              <w:rPr>
                <w:rFonts w:ascii="Times New Roman" w:eastAsia="Times New Roman" w:hAnsi="Times New Roman" w:cs="Times New Roman"/>
              </w:rPr>
            </w:pPr>
            <w:r w:rsidRPr="00B45140">
              <w:rPr>
                <w:rFonts w:ascii="Times New Roman" w:eastAsia="Times New Roman" w:hAnsi="Times New Roman" w:cs="Times New Roman"/>
              </w:rPr>
              <w:t xml:space="preserve">Эталонные сорта нефти на мирового рынке нефти </w:t>
            </w:r>
          </w:p>
          <w:p w14:paraId="3292B8F3" w14:textId="77777777" w:rsidR="00E65DBC" w:rsidRPr="00B45140" w:rsidRDefault="00E65DBC" w:rsidP="00E65DBC">
            <w:pPr>
              <w:spacing w:after="0" w:line="240" w:lineRule="auto"/>
              <w:rPr>
                <w:rFonts w:ascii="Times New Roman" w:eastAsia="Times New Roman" w:hAnsi="Times New Roman" w:cs="Times New Roman"/>
              </w:rPr>
            </w:pPr>
            <w:r w:rsidRPr="00B45140">
              <w:rPr>
                <w:rFonts w:ascii="Times New Roman" w:eastAsia="Times New Roman" w:hAnsi="Times New Roman" w:cs="Times New Roman"/>
              </w:rPr>
              <w:t>Российские сорта нефти</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41CDFE25" w14:textId="77777777" w:rsidR="0024569C" w:rsidRPr="00B45140" w:rsidRDefault="0024569C" w:rsidP="0061193F">
            <w:pPr>
              <w:pStyle w:val="13"/>
              <w:widowControl/>
              <w:spacing w:line="240" w:lineRule="auto"/>
              <w:ind w:firstLine="0"/>
              <w:rPr>
                <w:szCs w:val="22"/>
              </w:rPr>
            </w:pPr>
            <w:r w:rsidRPr="00B45140">
              <w:rPr>
                <w:szCs w:val="22"/>
              </w:rPr>
              <w:t>Работа с учебной и справочной литературой. Поиск информации в Интернете по заданной теме.</w:t>
            </w:r>
          </w:p>
        </w:tc>
      </w:tr>
      <w:tr w:rsidR="0024569C" w:rsidRPr="00B45140" w14:paraId="42F5E964" w14:textId="77777777" w:rsidTr="009B242E">
        <w:trPr>
          <w:trHeight w:hRule="exact" w:val="99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6DC75229" w14:textId="5AEDAF0F" w:rsidR="0024569C" w:rsidRPr="00B45140" w:rsidRDefault="0024569C" w:rsidP="00A84F29">
            <w:pPr>
              <w:spacing w:after="0" w:line="240" w:lineRule="auto"/>
              <w:jc w:val="both"/>
              <w:rPr>
                <w:rFonts w:ascii="Times New Roman" w:eastAsia="Times New Roman" w:hAnsi="Times New Roman" w:cs="Times New Roman"/>
              </w:rPr>
            </w:pPr>
            <w:r w:rsidRPr="00B45140">
              <w:rPr>
                <w:rFonts w:ascii="Times New Roman" w:eastAsia="Times New Roman" w:hAnsi="Times New Roman" w:cs="Times New Roman"/>
              </w:rPr>
              <w:t>Биржевые рынки продукци</w:t>
            </w:r>
            <w:r w:rsidR="004C184C">
              <w:rPr>
                <w:rFonts w:ascii="Times New Roman" w:eastAsia="Times New Roman" w:hAnsi="Times New Roman" w:cs="Times New Roman"/>
              </w:rPr>
              <w:t>и</w:t>
            </w:r>
            <w:r w:rsidRPr="00B45140">
              <w:rPr>
                <w:rFonts w:ascii="Times New Roman" w:eastAsia="Times New Roman" w:hAnsi="Times New Roman" w:cs="Times New Roman"/>
              </w:rPr>
              <w:t xml:space="preserve"> топливно-энергетического комплекса</w:t>
            </w:r>
          </w:p>
        </w:tc>
        <w:tc>
          <w:tcPr>
            <w:tcW w:w="3354" w:type="dxa"/>
            <w:tcBorders>
              <w:top w:val="single" w:sz="6" w:space="0" w:color="auto"/>
              <w:left w:val="single" w:sz="6" w:space="0" w:color="auto"/>
              <w:bottom w:val="single" w:sz="6" w:space="0" w:color="auto"/>
              <w:right w:val="single" w:sz="6" w:space="0" w:color="auto"/>
            </w:tcBorders>
            <w:shd w:val="clear" w:color="auto" w:fill="FFFFFF"/>
            <w:hideMark/>
          </w:tcPr>
          <w:p w14:paraId="12A7E715" w14:textId="77777777" w:rsidR="0024569C" w:rsidRPr="00B45140" w:rsidRDefault="00E65DBC" w:rsidP="00E65DBC">
            <w:pPr>
              <w:spacing w:after="0" w:line="240" w:lineRule="auto"/>
              <w:rPr>
                <w:rFonts w:ascii="Times New Roman" w:eastAsia="Times New Roman" w:hAnsi="Times New Roman" w:cs="Times New Roman"/>
              </w:rPr>
            </w:pPr>
            <w:r w:rsidRPr="00B45140">
              <w:rPr>
                <w:rFonts w:ascii="Times New Roman" w:eastAsia="Times New Roman" w:hAnsi="Times New Roman" w:cs="Times New Roman"/>
              </w:rPr>
              <w:t>Долгосрочные контракты в нефтяной торговле</w:t>
            </w:r>
          </w:p>
          <w:p w14:paraId="4E58D197" w14:textId="77777777" w:rsidR="00E65DBC" w:rsidRPr="00B45140" w:rsidRDefault="00E65DBC" w:rsidP="00E65DBC">
            <w:pPr>
              <w:spacing w:after="0" w:line="240" w:lineRule="auto"/>
              <w:rPr>
                <w:rFonts w:ascii="Times New Roman" w:eastAsia="Times New Roman" w:hAnsi="Times New Roman" w:cs="Times New Roman"/>
              </w:rPr>
            </w:pPr>
            <w:r w:rsidRPr="00B45140">
              <w:rPr>
                <w:rFonts w:ascii="Times New Roman" w:eastAsia="Times New Roman" w:hAnsi="Times New Roman" w:cs="Times New Roman"/>
              </w:rPr>
              <w:t>Спотовые и форвардные сделки</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406D7A34" w14:textId="77777777" w:rsidR="0024569C" w:rsidRPr="00B45140" w:rsidRDefault="0024569C" w:rsidP="0061193F">
            <w:pPr>
              <w:rPr>
                <w:rFonts w:ascii="Times New Roman" w:eastAsia="Times New Roman" w:hAnsi="Times New Roman" w:cs="Times New Roman"/>
              </w:rPr>
            </w:pPr>
            <w:r w:rsidRPr="00B45140">
              <w:rPr>
                <w:rFonts w:ascii="Times New Roman" w:eastAsia="Times New Roman" w:hAnsi="Times New Roman" w:cs="Times New Roman"/>
              </w:rPr>
              <w:t>Работа с учебной и справочной литературой. Поиск информации в Интернете по заданной теме.</w:t>
            </w:r>
          </w:p>
        </w:tc>
      </w:tr>
      <w:tr w:rsidR="00A0709B" w:rsidRPr="00B45140" w14:paraId="62751A8E" w14:textId="77777777" w:rsidTr="009B242E">
        <w:trPr>
          <w:trHeight w:hRule="exact" w:val="2047"/>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6F078C9F" w14:textId="300F8DD9" w:rsidR="00A0709B" w:rsidRPr="00B45140" w:rsidRDefault="00A0709B" w:rsidP="00A0709B">
            <w:pPr>
              <w:shd w:val="clear" w:color="auto" w:fill="FFFFFF"/>
              <w:spacing w:after="0" w:line="240" w:lineRule="auto"/>
              <w:rPr>
                <w:rFonts w:ascii="Times New Roman" w:eastAsia="Times New Roman" w:hAnsi="Times New Roman" w:cs="Times New Roman"/>
              </w:rPr>
            </w:pPr>
            <w:r>
              <w:rPr>
                <w:rFonts w:ascii="Times New Roman" w:hAnsi="Times New Roman" w:cs="Times New Roman"/>
              </w:rPr>
              <w:t>Б</w:t>
            </w:r>
            <w:r w:rsidRPr="0024569C">
              <w:rPr>
                <w:rFonts w:ascii="Times New Roman" w:hAnsi="Times New Roman" w:cs="Times New Roman"/>
              </w:rPr>
              <w:t>иржев</w:t>
            </w:r>
            <w:r>
              <w:rPr>
                <w:rFonts w:ascii="Times New Roman" w:hAnsi="Times New Roman" w:cs="Times New Roman"/>
              </w:rPr>
              <w:t xml:space="preserve">ая </w:t>
            </w:r>
            <w:r w:rsidRPr="0024569C">
              <w:rPr>
                <w:rFonts w:ascii="Times New Roman" w:hAnsi="Times New Roman" w:cs="Times New Roman"/>
              </w:rPr>
              <w:t>торговл</w:t>
            </w:r>
            <w:r>
              <w:rPr>
                <w:rFonts w:ascii="Times New Roman" w:hAnsi="Times New Roman" w:cs="Times New Roman"/>
              </w:rPr>
              <w:t xml:space="preserve">я срочными контрактами с базовым активом </w:t>
            </w:r>
            <w:r w:rsidRPr="0024569C">
              <w:rPr>
                <w:rFonts w:ascii="Times New Roman" w:hAnsi="Times New Roman" w:cs="Times New Roman"/>
              </w:rPr>
              <w:t>продукци</w:t>
            </w:r>
            <w:r>
              <w:rPr>
                <w:rFonts w:ascii="Times New Roman" w:hAnsi="Times New Roman" w:cs="Times New Roman"/>
              </w:rPr>
              <w:t>я</w:t>
            </w:r>
            <w:r w:rsidRPr="0024569C">
              <w:rPr>
                <w:rFonts w:ascii="Times New Roman" w:hAnsi="Times New Roman" w:cs="Times New Roman"/>
              </w:rPr>
              <w:t xml:space="preserve"> топливно-энергетического комплекса</w:t>
            </w:r>
          </w:p>
        </w:tc>
        <w:tc>
          <w:tcPr>
            <w:tcW w:w="3354" w:type="dxa"/>
            <w:tcBorders>
              <w:top w:val="single" w:sz="6" w:space="0" w:color="auto"/>
              <w:left w:val="single" w:sz="6" w:space="0" w:color="auto"/>
              <w:bottom w:val="single" w:sz="6" w:space="0" w:color="auto"/>
              <w:right w:val="single" w:sz="6" w:space="0" w:color="auto"/>
            </w:tcBorders>
            <w:shd w:val="clear" w:color="auto" w:fill="FFFFFF"/>
            <w:hideMark/>
          </w:tcPr>
          <w:p w14:paraId="0FAAB42A" w14:textId="77777777" w:rsidR="00A0709B" w:rsidRPr="00B45140" w:rsidRDefault="00A0709B" w:rsidP="00A0709B">
            <w:pPr>
              <w:spacing w:after="0" w:line="240" w:lineRule="auto"/>
              <w:rPr>
                <w:rFonts w:ascii="Times New Roman" w:eastAsia="Times New Roman" w:hAnsi="Times New Roman" w:cs="Times New Roman"/>
              </w:rPr>
            </w:pPr>
            <w:r w:rsidRPr="00B45140">
              <w:rPr>
                <w:rFonts w:ascii="Times New Roman" w:eastAsia="Times New Roman" w:hAnsi="Times New Roman" w:cs="Times New Roman"/>
              </w:rPr>
              <w:t xml:space="preserve">Сущность спредовых операций. Виды операций на разнице цен: </w:t>
            </w:r>
            <w:proofErr w:type="spellStart"/>
            <w:r w:rsidRPr="00B45140">
              <w:rPr>
                <w:rFonts w:ascii="Times New Roman" w:eastAsia="Times New Roman" w:hAnsi="Times New Roman" w:cs="Times New Roman"/>
              </w:rPr>
              <w:t>внутрирыночная</w:t>
            </w:r>
            <w:proofErr w:type="spellEnd"/>
            <w:r w:rsidRPr="00B45140">
              <w:rPr>
                <w:rFonts w:ascii="Times New Roman" w:eastAsia="Times New Roman" w:hAnsi="Times New Roman" w:cs="Times New Roman"/>
              </w:rPr>
              <w:t xml:space="preserve"> сделка, </w:t>
            </w:r>
            <w:proofErr w:type="spellStart"/>
            <w:r w:rsidRPr="00B45140">
              <w:rPr>
                <w:rFonts w:ascii="Times New Roman" w:eastAsia="Times New Roman" w:hAnsi="Times New Roman" w:cs="Times New Roman"/>
              </w:rPr>
              <w:t>межрыночная</w:t>
            </w:r>
            <w:proofErr w:type="spellEnd"/>
            <w:r w:rsidRPr="00B45140">
              <w:rPr>
                <w:rFonts w:ascii="Times New Roman" w:eastAsia="Times New Roman" w:hAnsi="Times New Roman" w:cs="Times New Roman"/>
              </w:rPr>
              <w:t xml:space="preserve"> сделка, </w:t>
            </w:r>
            <w:proofErr w:type="spellStart"/>
            <w:r w:rsidRPr="00B45140">
              <w:rPr>
                <w:rFonts w:ascii="Times New Roman" w:eastAsia="Times New Roman" w:hAnsi="Times New Roman" w:cs="Times New Roman"/>
              </w:rPr>
              <w:t>межтоварная</w:t>
            </w:r>
            <w:proofErr w:type="spellEnd"/>
            <w:r w:rsidRPr="00B45140">
              <w:rPr>
                <w:rFonts w:ascii="Times New Roman" w:eastAsia="Times New Roman" w:hAnsi="Times New Roman" w:cs="Times New Roman"/>
              </w:rPr>
              <w:t xml:space="preserve"> сделка, спред «бабочка», спреды «</w:t>
            </w:r>
            <w:r w:rsidRPr="00B45140">
              <w:rPr>
                <w:rFonts w:ascii="Times New Roman" w:eastAsia="Times New Roman" w:hAnsi="Times New Roman" w:cs="Times New Roman"/>
                <w:lang w:val="en-US"/>
              </w:rPr>
              <w:t>cash</w:t>
            </w:r>
            <w:r w:rsidRPr="00B45140">
              <w:rPr>
                <w:rFonts w:ascii="Times New Roman" w:eastAsia="Times New Roman" w:hAnsi="Times New Roman" w:cs="Times New Roman"/>
              </w:rPr>
              <w:t xml:space="preserve"> </w:t>
            </w:r>
            <w:r w:rsidRPr="00B45140">
              <w:rPr>
                <w:rFonts w:ascii="Times New Roman" w:eastAsia="Times New Roman" w:hAnsi="Times New Roman" w:cs="Times New Roman"/>
                <w:lang w:val="en-US"/>
              </w:rPr>
              <w:t>and</w:t>
            </w:r>
            <w:r w:rsidRPr="00B45140">
              <w:rPr>
                <w:rFonts w:ascii="Times New Roman" w:eastAsia="Times New Roman" w:hAnsi="Times New Roman" w:cs="Times New Roman"/>
              </w:rPr>
              <w:t xml:space="preserve"> </w:t>
            </w:r>
            <w:r w:rsidRPr="00B45140">
              <w:rPr>
                <w:rFonts w:ascii="Times New Roman" w:eastAsia="Times New Roman" w:hAnsi="Times New Roman" w:cs="Times New Roman"/>
                <w:lang w:val="en-US"/>
              </w:rPr>
              <w:t>carry</w:t>
            </w:r>
            <w:r w:rsidRPr="00B45140">
              <w:rPr>
                <w:rFonts w:ascii="Times New Roman" w:eastAsia="Times New Roman" w:hAnsi="Times New Roman" w:cs="Times New Roman"/>
              </w:rPr>
              <w:t>», спред с переработкой</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22CE613D" w14:textId="77777777" w:rsidR="00A0709B" w:rsidRPr="00B45140" w:rsidRDefault="00A0709B" w:rsidP="00A0709B">
            <w:pPr>
              <w:pStyle w:val="13"/>
              <w:widowControl/>
              <w:spacing w:line="240" w:lineRule="auto"/>
              <w:ind w:firstLine="0"/>
              <w:rPr>
                <w:szCs w:val="22"/>
              </w:rPr>
            </w:pPr>
            <w:r w:rsidRPr="00B45140">
              <w:rPr>
                <w:szCs w:val="22"/>
              </w:rPr>
              <w:t>Работа с учебной и справочной литературой. Поиск информации в Интернете по заданной теме.</w:t>
            </w:r>
          </w:p>
        </w:tc>
      </w:tr>
      <w:tr w:rsidR="00A0709B" w:rsidRPr="00B45140" w14:paraId="116C30F8" w14:textId="77777777" w:rsidTr="009B242E">
        <w:trPr>
          <w:trHeight w:hRule="exact" w:val="1560"/>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418898AC" w14:textId="5D836976" w:rsidR="00A0709B" w:rsidRPr="00B45140" w:rsidRDefault="00A0709B" w:rsidP="00A0709B">
            <w:pPr>
              <w:tabs>
                <w:tab w:val="num" w:pos="1200"/>
              </w:tabs>
              <w:spacing w:after="0" w:line="240" w:lineRule="auto"/>
              <w:jc w:val="both"/>
              <w:rPr>
                <w:rFonts w:ascii="Times New Roman" w:eastAsia="Times New Roman" w:hAnsi="Times New Roman" w:cs="Times New Roman"/>
              </w:rPr>
            </w:pPr>
            <w:r w:rsidRPr="00B45140">
              <w:rPr>
                <w:rFonts w:ascii="Times New Roman" w:eastAsia="Times New Roman" w:hAnsi="Times New Roman" w:cs="Times New Roman"/>
              </w:rPr>
              <w:t xml:space="preserve">Система клиринговых расчетов по биржевым операция и механизм гарантирования </w:t>
            </w:r>
            <w:r>
              <w:rPr>
                <w:rFonts w:ascii="Times New Roman" w:eastAsia="Times New Roman" w:hAnsi="Times New Roman" w:cs="Times New Roman"/>
              </w:rPr>
              <w:t xml:space="preserve">исполнения </w:t>
            </w:r>
            <w:r w:rsidRPr="00B45140">
              <w:rPr>
                <w:rFonts w:ascii="Times New Roman" w:eastAsia="Times New Roman" w:hAnsi="Times New Roman" w:cs="Times New Roman"/>
              </w:rPr>
              <w:t xml:space="preserve">сделок </w:t>
            </w:r>
          </w:p>
          <w:p w14:paraId="3055C538" w14:textId="77777777" w:rsidR="00A0709B" w:rsidRPr="00B45140" w:rsidRDefault="00A0709B" w:rsidP="00A0709B">
            <w:pPr>
              <w:spacing w:after="0" w:line="240" w:lineRule="auto"/>
              <w:rPr>
                <w:rFonts w:ascii="Times New Roman" w:eastAsia="Times New Roman" w:hAnsi="Times New Roman" w:cs="Times New Roman"/>
              </w:rPr>
            </w:pPr>
          </w:p>
        </w:tc>
        <w:tc>
          <w:tcPr>
            <w:tcW w:w="3354" w:type="dxa"/>
            <w:tcBorders>
              <w:top w:val="single" w:sz="6" w:space="0" w:color="auto"/>
              <w:left w:val="single" w:sz="6" w:space="0" w:color="auto"/>
              <w:bottom w:val="single" w:sz="6" w:space="0" w:color="auto"/>
              <w:right w:val="single" w:sz="6" w:space="0" w:color="auto"/>
            </w:tcBorders>
            <w:shd w:val="clear" w:color="auto" w:fill="FFFFFF"/>
            <w:hideMark/>
          </w:tcPr>
          <w:p w14:paraId="657BBACD" w14:textId="77777777" w:rsidR="00A0709B" w:rsidRPr="00B45140" w:rsidRDefault="00A0709B" w:rsidP="00A0709B">
            <w:pPr>
              <w:pStyle w:val="af0"/>
              <w:numPr>
                <w:ilvl w:val="0"/>
                <w:numId w:val="14"/>
              </w:numPr>
              <w:tabs>
                <w:tab w:val="left" w:pos="349"/>
                <w:tab w:val="num" w:pos="632"/>
              </w:tabs>
              <w:ind w:left="0" w:firstLine="0"/>
              <w:jc w:val="both"/>
              <w:rPr>
                <w:rFonts w:ascii="Times New Roman" w:eastAsia="Times New Roman" w:hAnsi="Times New Roman"/>
                <w:lang w:eastAsia="ru-RU"/>
              </w:rPr>
            </w:pPr>
            <w:r w:rsidRPr="00B45140">
              <w:rPr>
                <w:rFonts w:ascii="Times New Roman" w:eastAsia="Times New Roman" w:hAnsi="Times New Roman"/>
                <w:lang w:eastAsia="ru-RU"/>
              </w:rPr>
              <w:t>Виды маржи во фьючерсной торговле</w:t>
            </w:r>
          </w:p>
          <w:p w14:paraId="56BA32EC" w14:textId="77777777" w:rsidR="00A0709B" w:rsidRPr="00B45140" w:rsidRDefault="00A0709B" w:rsidP="00A0709B">
            <w:pPr>
              <w:pStyle w:val="af0"/>
              <w:numPr>
                <w:ilvl w:val="0"/>
                <w:numId w:val="14"/>
              </w:numPr>
              <w:tabs>
                <w:tab w:val="left" w:pos="349"/>
                <w:tab w:val="num" w:pos="632"/>
              </w:tabs>
              <w:ind w:left="0" w:firstLine="0"/>
              <w:jc w:val="both"/>
              <w:rPr>
                <w:rFonts w:ascii="Times New Roman" w:eastAsia="Times New Roman" w:hAnsi="Times New Roman"/>
                <w:lang w:eastAsia="ru-RU"/>
              </w:rPr>
            </w:pPr>
            <w:r w:rsidRPr="00B45140">
              <w:rPr>
                <w:rFonts w:ascii="Times New Roman" w:eastAsia="Times New Roman" w:hAnsi="Times New Roman"/>
                <w:lang w:eastAsia="ru-RU"/>
              </w:rPr>
              <w:t>Первоначальная маржа</w:t>
            </w:r>
          </w:p>
          <w:p w14:paraId="40406984" w14:textId="77777777" w:rsidR="00A0709B" w:rsidRDefault="00A0709B" w:rsidP="00A0709B">
            <w:pPr>
              <w:pStyle w:val="af0"/>
              <w:numPr>
                <w:ilvl w:val="0"/>
                <w:numId w:val="14"/>
              </w:numPr>
              <w:tabs>
                <w:tab w:val="left" w:pos="349"/>
                <w:tab w:val="num" w:pos="632"/>
              </w:tabs>
              <w:spacing w:after="0" w:line="240" w:lineRule="auto"/>
              <w:ind w:left="0" w:firstLine="0"/>
              <w:jc w:val="both"/>
              <w:rPr>
                <w:rFonts w:ascii="Times New Roman" w:eastAsiaTheme="minorHAnsi" w:hAnsi="Times New Roman"/>
              </w:rPr>
            </w:pPr>
            <w:r w:rsidRPr="00B45140">
              <w:rPr>
                <w:rFonts w:ascii="Times New Roman" w:eastAsiaTheme="minorHAnsi" w:hAnsi="Times New Roman"/>
              </w:rPr>
              <w:t>Вариационная маржа</w:t>
            </w:r>
          </w:p>
          <w:p w14:paraId="1F770966" w14:textId="46F47237" w:rsidR="00A0709B" w:rsidRPr="00B45140" w:rsidRDefault="00A0709B" w:rsidP="00A0709B">
            <w:pPr>
              <w:pStyle w:val="af0"/>
              <w:numPr>
                <w:ilvl w:val="0"/>
                <w:numId w:val="14"/>
              </w:numPr>
              <w:tabs>
                <w:tab w:val="left" w:pos="349"/>
                <w:tab w:val="num" w:pos="632"/>
              </w:tabs>
              <w:spacing w:after="0" w:line="240" w:lineRule="auto"/>
              <w:ind w:left="0" w:firstLine="0"/>
              <w:jc w:val="both"/>
              <w:rPr>
                <w:rFonts w:ascii="Times New Roman" w:eastAsiaTheme="minorHAnsi" w:hAnsi="Times New Roman"/>
              </w:rPr>
            </w:pPr>
            <w:r>
              <w:rPr>
                <w:rFonts w:ascii="Times New Roman" w:eastAsiaTheme="minorHAnsi" w:hAnsi="Times New Roman"/>
              </w:rPr>
              <w:t>Гарантийное обеспечение</w:t>
            </w:r>
          </w:p>
          <w:p w14:paraId="021CC85F" w14:textId="77777777" w:rsidR="00A0709B" w:rsidRPr="00B45140" w:rsidRDefault="00A0709B" w:rsidP="00A0709B">
            <w:pPr>
              <w:spacing w:after="0" w:line="240" w:lineRule="auto"/>
              <w:rPr>
                <w:rFonts w:ascii="Times New Roman" w:eastAsia="Times New Roman" w:hAnsi="Times New Roman" w:cs="Times New Roman"/>
              </w:rPr>
            </w:pP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253F88B4" w14:textId="77777777" w:rsidR="00A0709B" w:rsidRPr="00B45140" w:rsidRDefault="00A0709B" w:rsidP="00A0709B">
            <w:pPr>
              <w:pStyle w:val="13"/>
              <w:widowControl/>
              <w:spacing w:line="240" w:lineRule="auto"/>
              <w:ind w:firstLine="0"/>
              <w:rPr>
                <w:szCs w:val="22"/>
              </w:rPr>
            </w:pPr>
            <w:r w:rsidRPr="00B45140">
              <w:rPr>
                <w:szCs w:val="22"/>
              </w:rPr>
              <w:t>Работа с учебной литературой. Поиск информации в Интернете по заданной теме.</w:t>
            </w:r>
          </w:p>
        </w:tc>
      </w:tr>
      <w:tr w:rsidR="00A0709B" w:rsidRPr="00B45140" w14:paraId="34147487" w14:textId="77777777" w:rsidTr="009B242E">
        <w:trPr>
          <w:trHeight w:hRule="exact" w:val="1721"/>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7E9F60D3" w14:textId="77777777" w:rsidR="00A0709B" w:rsidRPr="00B45140" w:rsidRDefault="00A0709B" w:rsidP="00A0709B">
            <w:pPr>
              <w:tabs>
                <w:tab w:val="num" w:pos="1200"/>
              </w:tabs>
              <w:spacing w:after="0" w:line="240" w:lineRule="auto"/>
              <w:jc w:val="both"/>
              <w:rPr>
                <w:rFonts w:ascii="Times New Roman" w:eastAsia="Times New Roman" w:hAnsi="Times New Roman" w:cs="Times New Roman"/>
              </w:rPr>
            </w:pPr>
            <w:r w:rsidRPr="00B45140">
              <w:rPr>
                <w:rFonts w:ascii="Times New Roman" w:eastAsia="Times New Roman" w:hAnsi="Times New Roman" w:cs="Times New Roman"/>
              </w:rPr>
              <w:lastRenderedPageBreak/>
              <w:t>Стратегии хеджирования в биржевой торговле продукцией топливно-энергетического комплекса</w:t>
            </w:r>
          </w:p>
          <w:p w14:paraId="43526A79" w14:textId="77777777" w:rsidR="00A0709B" w:rsidRPr="00B45140" w:rsidRDefault="00A0709B" w:rsidP="00A0709B">
            <w:pPr>
              <w:shd w:val="clear" w:color="auto" w:fill="FFFFFF"/>
              <w:spacing w:after="0" w:line="240" w:lineRule="auto"/>
              <w:rPr>
                <w:rFonts w:ascii="Times New Roman" w:eastAsia="Times New Roman" w:hAnsi="Times New Roman" w:cs="Times New Roman"/>
              </w:rPr>
            </w:pPr>
          </w:p>
        </w:tc>
        <w:tc>
          <w:tcPr>
            <w:tcW w:w="3354" w:type="dxa"/>
            <w:tcBorders>
              <w:top w:val="single" w:sz="6" w:space="0" w:color="auto"/>
              <w:left w:val="single" w:sz="6" w:space="0" w:color="auto"/>
              <w:bottom w:val="single" w:sz="6" w:space="0" w:color="auto"/>
              <w:right w:val="single" w:sz="6" w:space="0" w:color="auto"/>
            </w:tcBorders>
            <w:shd w:val="clear" w:color="auto" w:fill="FFFFFF"/>
            <w:hideMark/>
          </w:tcPr>
          <w:p w14:paraId="4BCB8C7B" w14:textId="77777777" w:rsidR="00A0709B" w:rsidRPr="00B45140" w:rsidRDefault="00A0709B" w:rsidP="00A0709B">
            <w:pPr>
              <w:pStyle w:val="af0"/>
              <w:widowControl w:val="0"/>
              <w:numPr>
                <w:ilvl w:val="0"/>
                <w:numId w:val="15"/>
              </w:numPr>
              <w:tabs>
                <w:tab w:val="num" w:pos="386"/>
              </w:tabs>
              <w:autoSpaceDE w:val="0"/>
              <w:autoSpaceDN w:val="0"/>
              <w:adjustRightInd w:val="0"/>
              <w:spacing w:after="0" w:line="240" w:lineRule="auto"/>
              <w:ind w:left="0" w:firstLine="0"/>
              <w:rPr>
                <w:rFonts w:ascii="Times New Roman" w:eastAsia="Times New Roman" w:hAnsi="Times New Roman"/>
                <w:lang w:eastAsia="ru-RU"/>
              </w:rPr>
            </w:pPr>
            <w:r w:rsidRPr="00B45140">
              <w:rPr>
                <w:rFonts w:ascii="Times New Roman" w:eastAsia="Times New Roman" w:hAnsi="Times New Roman"/>
                <w:lang w:eastAsia="ru-RU"/>
              </w:rPr>
              <w:t>Арбитражное хеджирование</w:t>
            </w:r>
          </w:p>
          <w:p w14:paraId="5AD9336F" w14:textId="77777777" w:rsidR="00A0709B" w:rsidRPr="00B45140" w:rsidRDefault="00A0709B" w:rsidP="00A0709B">
            <w:pPr>
              <w:pStyle w:val="af0"/>
              <w:widowControl w:val="0"/>
              <w:numPr>
                <w:ilvl w:val="0"/>
                <w:numId w:val="15"/>
              </w:numPr>
              <w:tabs>
                <w:tab w:val="num" w:pos="386"/>
              </w:tabs>
              <w:autoSpaceDE w:val="0"/>
              <w:autoSpaceDN w:val="0"/>
              <w:adjustRightInd w:val="0"/>
              <w:spacing w:after="0" w:line="240" w:lineRule="auto"/>
              <w:ind w:left="0" w:firstLine="0"/>
              <w:rPr>
                <w:rFonts w:ascii="Times New Roman" w:eastAsia="Times New Roman" w:hAnsi="Times New Roman"/>
                <w:lang w:eastAsia="ru-RU"/>
              </w:rPr>
            </w:pPr>
            <w:r w:rsidRPr="00B45140">
              <w:rPr>
                <w:rFonts w:ascii="Times New Roman" w:eastAsia="Times New Roman" w:hAnsi="Times New Roman"/>
                <w:lang w:eastAsia="ru-RU"/>
              </w:rPr>
              <w:t>Долгосрочное хеджирование</w:t>
            </w:r>
          </w:p>
          <w:p w14:paraId="5997009D" w14:textId="649EE1A0" w:rsidR="00A0709B" w:rsidRDefault="00A0709B" w:rsidP="00A0709B">
            <w:pPr>
              <w:pStyle w:val="af0"/>
              <w:widowControl w:val="0"/>
              <w:numPr>
                <w:ilvl w:val="0"/>
                <w:numId w:val="15"/>
              </w:numPr>
              <w:tabs>
                <w:tab w:val="num" w:pos="386"/>
              </w:tabs>
              <w:autoSpaceDE w:val="0"/>
              <w:autoSpaceDN w:val="0"/>
              <w:adjustRightInd w:val="0"/>
              <w:spacing w:after="0" w:line="240" w:lineRule="auto"/>
              <w:ind w:left="0" w:firstLine="0"/>
              <w:rPr>
                <w:rFonts w:ascii="Times New Roman" w:eastAsia="Times New Roman" w:hAnsi="Times New Roman"/>
                <w:lang w:eastAsia="ru-RU"/>
              </w:rPr>
            </w:pPr>
            <w:r w:rsidRPr="00B45140">
              <w:rPr>
                <w:rFonts w:ascii="Times New Roman" w:eastAsia="Times New Roman" w:hAnsi="Times New Roman"/>
                <w:lang w:eastAsia="ru-RU"/>
              </w:rPr>
              <w:t>Перекрестное хеджирование</w:t>
            </w:r>
          </w:p>
          <w:p w14:paraId="10FF7854" w14:textId="77777777" w:rsidR="00A0709B" w:rsidRPr="00B45140" w:rsidRDefault="00A0709B" w:rsidP="00A0709B">
            <w:pPr>
              <w:pStyle w:val="af0"/>
              <w:widowControl w:val="0"/>
              <w:numPr>
                <w:ilvl w:val="0"/>
                <w:numId w:val="15"/>
              </w:numPr>
              <w:tabs>
                <w:tab w:val="num" w:pos="386"/>
              </w:tabs>
              <w:autoSpaceDE w:val="0"/>
              <w:autoSpaceDN w:val="0"/>
              <w:adjustRightInd w:val="0"/>
              <w:spacing w:after="0" w:line="240" w:lineRule="auto"/>
              <w:ind w:left="0" w:firstLine="0"/>
              <w:rPr>
                <w:rFonts w:ascii="Times New Roman" w:eastAsia="Times New Roman" w:hAnsi="Times New Roman"/>
                <w:lang w:eastAsia="ru-RU"/>
              </w:rPr>
            </w:pPr>
            <w:r w:rsidRPr="00B45140">
              <w:rPr>
                <w:rFonts w:ascii="Times New Roman" w:eastAsia="Times New Roman" w:hAnsi="Times New Roman"/>
                <w:lang w:eastAsia="ru-RU"/>
              </w:rPr>
              <w:t>Хеджирование неопределенности объемов производства.</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33B7FA92" w14:textId="77777777" w:rsidR="00A0709B" w:rsidRPr="00B45140" w:rsidRDefault="00A0709B" w:rsidP="00A0709B">
            <w:pPr>
              <w:pStyle w:val="13"/>
              <w:widowControl/>
              <w:spacing w:line="240" w:lineRule="auto"/>
              <w:ind w:firstLine="0"/>
              <w:rPr>
                <w:szCs w:val="22"/>
              </w:rPr>
            </w:pPr>
            <w:r w:rsidRPr="00B45140">
              <w:rPr>
                <w:szCs w:val="22"/>
              </w:rPr>
              <w:t>Работа с учебной литературой. Подготовка доклада по заданной теме.</w:t>
            </w:r>
          </w:p>
        </w:tc>
      </w:tr>
      <w:tr w:rsidR="00A0709B" w:rsidRPr="00B45140" w14:paraId="2FD8A805" w14:textId="77777777" w:rsidTr="009B242E">
        <w:trPr>
          <w:trHeight w:hRule="exact" w:val="1249"/>
        </w:trPr>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0FC72F72" w14:textId="77777777" w:rsidR="00A0709B" w:rsidRPr="00B45140" w:rsidRDefault="00A0709B" w:rsidP="00A0709B">
            <w:pPr>
              <w:tabs>
                <w:tab w:val="num" w:pos="1200"/>
              </w:tabs>
              <w:spacing w:after="0" w:line="240" w:lineRule="auto"/>
              <w:jc w:val="both"/>
              <w:rPr>
                <w:rFonts w:ascii="Times New Roman" w:eastAsia="Times New Roman" w:hAnsi="Times New Roman" w:cs="Times New Roman"/>
              </w:rPr>
            </w:pPr>
            <w:r w:rsidRPr="00B45140">
              <w:rPr>
                <w:rFonts w:ascii="Times New Roman" w:eastAsia="Times New Roman" w:hAnsi="Times New Roman" w:cs="Times New Roman"/>
              </w:rPr>
              <w:t>Биржевая торговля продукцией топливно-энергетического комплекса в России</w:t>
            </w:r>
          </w:p>
          <w:p w14:paraId="6773D811" w14:textId="77777777" w:rsidR="00A0709B" w:rsidRPr="00B45140" w:rsidRDefault="00A0709B" w:rsidP="00A0709B">
            <w:pPr>
              <w:shd w:val="clear" w:color="auto" w:fill="FFFFFF"/>
              <w:spacing w:after="0" w:line="240" w:lineRule="auto"/>
              <w:rPr>
                <w:rFonts w:ascii="Times New Roman" w:eastAsia="Times New Roman" w:hAnsi="Times New Roman" w:cs="Times New Roman"/>
              </w:rPr>
            </w:pPr>
          </w:p>
        </w:tc>
        <w:tc>
          <w:tcPr>
            <w:tcW w:w="3354" w:type="dxa"/>
            <w:tcBorders>
              <w:top w:val="single" w:sz="6" w:space="0" w:color="auto"/>
              <w:left w:val="single" w:sz="6" w:space="0" w:color="auto"/>
              <w:bottom w:val="single" w:sz="6" w:space="0" w:color="auto"/>
              <w:right w:val="single" w:sz="6" w:space="0" w:color="auto"/>
            </w:tcBorders>
            <w:shd w:val="clear" w:color="auto" w:fill="FFFFFF"/>
            <w:hideMark/>
          </w:tcPr>
          <w:p w14:paraId="6234F218" w14:textId="77777777" w:rsidR="00A0709B" w:rsidRPr="00B45140" w:rsidRDefault="00A0709B" w:rsidP="00A0709B">
            <w:pPr>
              <w:pStyle w:val="af0"/>
              <w:numPr>
                <w:ilvl w:val="0"/>
                <w:numId w:val="19"/>
              </w:numPr>
              <w:tabs>
                <w:tab w:val="num" w:pos="386"/>
              </w:tabs>
              <w:spacing w:after="0" w:line="240" w:lineRule="auto"/>
              <w:ind w:left="0" w:firstLine="0"/>
              <w:rPr>
                <w:rFonts w:ascii="Times New Roman" w:eastAsia="Times New Roman" w:hAnsi="Times New Roman"/>
              </w:rPr>
            </w:pPr>
            <w:r w:rsidRPr="00B45140">
              <w:rPr>
                <w:rFonts w:ascii="Times New Roman" w:eastAsia="Times New Roman" w:hAnsi="Times New Roman"/>
              </w:rPr>
              <w:t>Московская биржа</w:t>
            </w:r>
          </w:p>
          <w:p w14:paraId="24386E78" w14:textId="77777777" w:rsidR="00A0709B" w:rsidRPr="00B45140" w:rsidRDefault="00A0709B" w:rsidP="00A0709B">
            <w:pPr>
              <w:pStyle w:val="af0"/>
              <w:numPr>
                <w:ilvl w:val="0"/>
                <w:numId w:val="19"/>
              </w:numPr>
              <w:tabs>
                <w:tab w:val="num" w:pos="386"/>
              </w:tabs>
              <w:spacing w:after="0" w:line="240" w:lineRule="auto"/>
              <w:ind w:left="0" w:firstLine="0"/>
              <w:rPr>
                <w:rFonts w:ascii="Times New Roman" w:eastAsia="Times New Roman" w:hAnsi="Times New Roman"/>
              </w:rPr>
            </w:pPr>
            <w:r w:rsidRPr="00B45140">
              <w:rPr>
                <w:rFonts w:ascii="Times New Roman" w:eastAsia="Times New Roman" w:hAnsi="Times New Roman"/>
              </w:rPr>
              <w:t>Санкт-Петербургская международная товарно-сырьевая биржа</w:t>
            </w:r>
          </w:p>
        </w:tc>
        <w:tc>
          <w:tcPr>
            <w:tcW w:w="3592" w:type="dxa"/>
            <w:tcBorders>
              <w:top w:val="single" w:sz="6" w:space="0" w:color="auto"/>
              <w:left w:val="single" w:sz="6" w:space="0" w:color="auto"/>
              <w:bottom w:val="single" w:sz="6" w:space="0" w:color="auto"/>
              <w:right w:val="single" w:sz="6" w:space="0" w:color="auto"/>
            </w:tcBorders>
            <w:shd w:val="clear" w:color="auto" w:fill="FFFFFF"/>
          </w:tcPr>
          <w:p w14:paraId="23F2ACB7" w14:textId="77777777" w:rsidR="00A0709B" w:rsidRPr="00B45140" w:rsidRDefault="00A0709B" w:rsidP="00A0709B">
            <w:pPr>
              <w:pStyle w:val="13"/>
              <w:widowControl/>
              <w:spacing w:line="240" w:lineRule="auto"/>
              <w:ind w:firstLine="0"/>
              <w:rPr>
                <w:szCs w:val="22"/>
              </w:rPr>
            </w:pPr>
            <w:r w:rsidRPr="00B45140">
              <w:rPr>
                <w:szCs w:val="22"/>
              </w:rPr>
              <w:t>Работа с учебной и справочной литературой. Поиск информации в Интернете по заданной теме.</w:t>
            </w:r>
          </w:p>
        </w:tc>
      </w:tr>
    </w:tbl>
    <w:p w14:paraId="25B2A2DB" w14:textId="77777777" w:rsidR="004D28FC" w:rsidRDefault="004D28FC" w:rsidP="007B2858">
      <w:pPr>
        <w:pStyle w:val="1"/>
        <w:spacing w:before="0" w:after="0" w:line="360" w:lineRule="auto"/>
        <w:ind w:firstLine="720"/>
        <w:jc w:val="both"/>
        <w:rPr>
          <w:rFonts w:ascii="Times New Roman" w:hAnsi="Times New Roman" w:cs="Times New Roman"/>
          <w:sz w:val="28"/>
          <w:szCs w:val="28"/>
        </w:rPr>
      </w:pPr>
    </w:p>
    <w:p w14:paraId="511E79A2" w14:textId="404C05CF" w:rsidR="007B2858" w:rsidRDefault="007B2858" w:rsidP="00082124">
      <w:pPr>
        <w:pStyle w:val="1"/>
        <w:spacing w:before="0" w:after="0"/>
        <w:ind w:firstLine="720"/>
        <w:jc w:val="both"/>
        <w:rPr>
          <w:rFonts w:ascii="Times New Roman" w:hAnsi="Times New Roman" w:cs="Times New Roman"/>
          <w:sz w:val="28"/>
          <w:szCs w:val="28"/>
        </w:rPr>
      </w:pPr>
      <w:bookmarkStart w:id="14" w:name="_Toc147930167"/>
      <w:r>
        <w:rPr>
          <w:rFonts w:ascii="Times New Roman" w:hAnsi="Times New Roman" w:cs="Times New Roman"/>
          <w:sz w:val="28"/>
          <w:szCs w:val="28"/>
        </w:rPr>
        <w:t>6.2. Методическое обеспечение для аудиторной и внеаудиторной самостоятельной работы.</w:t>
      </w:r>
      <w:bookmarkEnd w:id="14"/>
    </w:p>
    <w:p w14:paraId="3F87A9F8" w14:textId="52906BC7" w:rsidR="00DF69FB" w:rsidRPr="009B242E" w:rsidRDefault="00DF69FB" w:rsidP="00DF69FB">
      <w:pPr>
        <w:rPr>
          <w:sz w:val="12"/>
          <w:szCs w:val="12"/>
        </w:rPr>
      </w:pPr>
    </w:p>
    <w:p w14:paraId="0983A596" w14:textId="1A741B60" w:rsidR="00DF69FB" w:rsidRPr="00DF69FB" w:rsidRDefault="00DF69FB" w:rsidP="00482622">
      <w:pPr>
        <w:ind w:firstLine="708"/>
        <w:jc w:val="both"/>
      </w:pPr>
      <w:r w:rsidRPr="00473BCC">
        <w:rPr>
          <w:rFonts w:ascii="Times New Roman" w:eastAsia="Times New Roman" w:hAnsi="Times New Roman" w:cs="Times New Roman"/>
          <w:sz w:val="28"/>
          <w:szCs w:val="28"/>
        </w:rPr>
        <w:t xml:space="preserve">Форма проведения текущей аттестации для студентов-инвалидов </w:t>
      </w:r>
      <w:r w:rsidRPr="00337CA2">
        <w:rPr>
          <w:rFonts w:ascii="Times New Roman" w:eastAsia="Times New Roman" w:hAnsi="Times New Roman" w:cs="Times New Roman"/>
          <w:sz w:val="28"/>
          <w:szCs w:val="28"/>
        </w:rPr>
        <w:t xml:space="preserve">и лиц с ОВЗ </w:t>
      </w:r>
      <w:r w:rsidRPr="00473BCC">
        <w:rPr>
          <w:rFonts w:ascii="Times New Roman" w:eastAsia="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eastAsia="Times New Roman" w:hAnsi="Times New Roman" w:cs="Times New Roman"/>
          <w:sz w:val="28"/>
          <w:szCs w:val="28"/>
        </w:rPr>
        <w:t>.</w:t>
      </w:r>
    </w:p>
    <w:p w14:paraId="192D2009" w14:textId="734AE7F8" w:rsidR="00DC1B1E" w:rsidRDefault="007B2858" w:rsidP="00082124">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и научной литературой по </w:t>
      </w:r>
      <w:r w:rsidR="00EC66E3">
        <w:rPr>
          <w:sz w:val="28"/>
          <w:szCs w:val="28"/>
        </w:rPr>
        <w:t xml:space="preserve">вопросам </w:t>
      </w:r>
      <w:r w:rsidR="00652286">
        <w:rPr>
          <w:sz w:val="28"/>
          <w:szCs w:val="28"/>
        </w:rPr>
        <w:t>биржевой торговли и биржевых операций с продукцией топ</w:t>
      </w:r>
      <w:r w:rsidR="00DF69FB">
        <w:rPr>
          <w:sz w:val="28"/>
          <w:szCs w:val="28"/>
        </w:rPr>
        <w:t>л</w:t>
      </w:r>
      <w:r w:rsidR="00652286">
        <w:rPr>
          <w:sz w:val="28"/>
          <w:szCs w:val="28"/>
        </w:rPr>
        <w:t>ивно-энергетического комплекса для подготовки</w:t>
      </w:r>
      <w:r>
        <w:rPr>
          <w:sz w:val="28"/>
          <w:szCs w:val="28"/>
        </w:rPr>
        <w:t xml:space="preserve"> сообщений по следующим темам: </w:t>
      </w:r>
    </w:p>
    <w:p w14:paraId="0A0636CF" w14:textId="77777777" w:rsidR="00CE4B1A" w:rsidRDefault="00CE4B1A" w:rsidP="00482622">
      <w:pPr>
        <w:pStyle w:val="af0"/>
        <w:numPr>
          <w:ilvl w:val="0"/>
          <w:numId w:val="20"/>
        </w:numPr>
        <w:spacing w:after="0"/>
        <w:ind w:left="0" w:firstLine="709"/>
        <w:jc w:val="both"/>
        <w:rPr>
          <w:rFonts w:ascii="Times New Roman" w:hAnsi="Times New Roman"/>
          <w:sz w:val="28"/>
          <w:szCs w:val="28"/>
        </w:rPr>
      </w:pPr>
      <w:r w:rsidRPr="002601F9">
        <w:rPr>
          <w:rFonts w:ascii="Times New Roman" w:hAnsi="Times New Roman"/>
          <w:sz w:val="28"/>
          <w:szCs w:val="28"/>
        </w:rPr>
        <w:t>Биржевая торговля продукцией топливно-энергетического комплекса в России</w:t>
      </w:r>
    </w:p>
    <w:p w14:paraId="79A31506" w14:textId="20E11F4B" w:rsidR="008207F5" w:rsidRDefault="008207F5" w:rsidP="00482622">
      <w:pPr>
        <w:pStyle w:val="af0"/>
        <w:numPr>
          <w:ilvl w:val="0"/>
          <w:numId w:val="20"/>
        </w:numPr>
        <w:spacing w:after="0"/>
        <w:ind w:left="0" w:firstLine="709"/>
        <w:jc w:val="both"/>
        <w:rPr>
          <w:rFonts w:ascii="Times New Roman" w:hAnsi="Times New Roman"/>
          <w:sz w:val="28"/>
          <w:szCs w:val="28"/>
        </w:rPr>
      </w:pPr>
      <w:r w:rsidRPr="002601F9">
        <w:rPr>
          <w:rFonts w:ascii="Times New Roman" w:hAnsi="Times New Roman"/>
          <w:sz w:val="28"/>
          <w:szCs w:val="28"/>
        </w:rPr>
        <w:t xml:space="preserve">Биржевая торговля продукцией топливно-энергетического комплекса в </w:t>
      </w:r>
      <w:r>
        <w:rPr>
          <w:rFonts w:ascii="Times New Roman" w:hAnsi="Times New Roman"/>
          <w:sz w:val="28"/>
          <w:szCs w:val="28"/>
        </w:rPr>
        <w:t>Великобритании</w:t>
      </w:r>
    </w:p>
    <w:p w14:paraId="1B26E929" w14:textId="1B56427F" w:rsidR="008207F5" w:rsidRDefault="008207F5" w:rsidP="00482622">
      <w:pPr>
        <w:pStyle w:val="af0"/>
        <w:numPr>
          <w:ilvl w:val="0"/>
          <w:numId w:val="20"/>
        </w:numPr>
        <w:spacing w:after="0"/>
        <w:ind w:left="0" w:firstLine="709"/>
        <w:jc w:val="both"/>
        <w:rPr>
          <w:rFonts w:ascii="Times New Roman" w:hAnsi="Times New Roman"/>
          <w:sz w:val="28"/>
          <w:szCs w:val="28"/>
        </w:rPr>
      </w:pPr>
      <w:r w:rsidRPr="002601F9">
        <w:rPr>
          <w:rFonts w:ascii="Times New Roman" w:hAnsi="Times New Roman"/>
          <w:sz w:val="28"/>
          <w:szCs w:val="28"/>
        </w:rPr>
        <w:t xml:space="preserve">Биржевая торговля продукцией топливно-энергетического комплекса в </w:t>
      </w:r>
      <w:r>
        <w:rPr>
          <w:rFonts w:ascii="Times New Roman" w:hAnsi="Times New Roman"/>
          <w:sz w:val="28"/>
          <w:szCs w:val="28"/>
        </w:rPr>
        <w:t>ЕС</w:t>
      </w:r>
    </w:p>
    <w:p w14:paraId="2B7152A1" w14:textId="77777777" w:rsidR="00CE4B1A" w:rsidRPr="002601F9" w:rsidRDefault="00CE4B1A" w:rsidP="00482622">
      <w:pPr>
        <w:pStyle w:val="af0"/>
        <w:numPr>
          <w:ilvl w:val="0"/>
          <w:numId w:val="20"/>
        </w:numPr>
        <w:spacing w:after="0"/>
        <w:ind w:left="0" w:firstLine="709"/>
        <w:jc w:val="both"/>
        <w:rPr>
          <w:rFonts w:ascii="Times New Roman" w:hAnsi="Times New Roman"/>
          <w:sz w:val="28"/>
          <w:szCs w:val="28"/>
        </w:rPr>
      </w:pPr>
      <w:r w:rsidRPr="002601F9">
        <w:rPr>
          <w:rFonts w:ascii="Times New Roman" w:hAnsi="Times New Roman"/>
          <w:sz w:val="28"/>
          <w:szCs w:val="28"/>
        </w:rPr>
        <w:t xml:space="preserve">Использование </w:t>
      </w:r>
      <w:r w:rsidRPr="002601F9">
        <w:rPr>
          <w:rFonts w:ascii="Times New Roman" w:hAnsi="Times New Roman"/>
          <w:sz w:val="28"/>
          <w:szCs w:val="28"/>
          <w:lang w:val="en-US"/>
        </w:rPr>
        <w:t>EFP</w:t>
      </w:r>
      <w:r w:rsidRPr="002601F9">
        <w:rPr>
          <w:rFonts w:ascii="Times New Roman" w:hAnsi="Times New Roman"/>
          <w:sz w:val="28"/>
          <w:szCs w:val="28"/>
        </w:rPr>
        <w:t xml:space="preserve"> для прямого обмена фьючерсной и физической позиции</w:t>
      </w:r>
    </w:p>
    <w:p w14:paraId="357BC381" w14:textId="77777777" w:rsidR="00CE4B1A" w:rsidRPr="002601F9" w:rsidRDefault="00CE4B1A" w:rsidP="00482622">
      <w:pPr>
        <w:pStyle w:val="af0"/>
        <w:numPr>
          <w:ilvl w:val="0"/>
          <w:numId w:val="20"/>
        </w:numPr>
        <w:spacing w:after="0"/>
        <w:ind w:left="0" w:firstLine="709"/>
        <w:jc w:val="both"/>
        <w:rPr>
          <w:rFonts w:ascii="Times New Roman" w:hAnsi="Times New Roman"/>
          <w:sz w:val="28"/>
          <w:szCs w:val="28"/>
        </w:rPr>
      </w:pPr>
      <w:r w:rsidRPr="002601F9">
        <w:rPr>
          <w:rFonts w:ascii="Times New Roman" w:hAnsi="Times New Roman"/>
          <w:sz w:val="28"/>
          <w:szCs w:val="28"/>
        </w:rPr>
        <w:t xml:space="preserve">Использование </w:t>
      </w:r>
      <w:r w:rsidRPr="002601F9">
        <w:rPr>
          <w:rFonts w:ascii="Times New Roman" w:hAnsi="Times New Roman"/>
          <w:sz w:val="28"/>
          <w:szCs w:val="28"/>
          <w:lang w:val="en-US"/>
        </w:rPr>
        <w:t>EFP</w:t>
      </w:r>
      <w:r w:rsidRPr="002601F9">
        <w:rPr>
          <w:rFonts w:ascii="Times New Roman" w:hAnsi="Times New Roman"/>
          <w:sz w:val="28"/>
          <w:szCs w:val="28"/>
        </w:rPr>
        <w:t xml:space="preserve"> для открытия фьючерсной позиции.</w:t>
      </w:r>
    </w:p>
    <w:p w14:paraId="6807FD9C" w14:textId="77777777" w:rsidR="00CE4B1A" w:rsidRPr="002601F9" w:rsidRDefault="00CE4B1A" w:rsidP="00482622">
      <w:pPr>
        <w:pStyle w:val="af0"/>
        <w:numPr>
          <w:ilvl w:val="0"/>
          <w:numId w:val="20"/>
        </w:numPr>
        <w:spacing w:after="0"/>
        <w:ind w:left="0" w:firstLine="709"/>
        <w:jc w:val="both"/>
        <w:rPr>
          <w:rFonts w:ascii="Times New Roman" w:hAnsi="Times New Roman"/>
          <w:sz w:val="28"/>
          <w:szCs w:val="28"/>
        </w:rPr>
      </w:pPr>
      <w:proofErr w:type="spellStart"/>
      <w:r w:rsidRPr="002601F9">
        <w:rPr>
          <w:rFonts w:ascii="Times New Roman" w:hAnsi="Times New Roman"/>
          <w:sz w:val="28"/>
          <w:szCs w:val="28"/>
        </w:rPr>
        <w:t>Спредовые</w:t>
      </w:r>
      <w:proofErr w:type="spellEnd"/>
      <w:r w:rsidRPr="002601F9">
        <w:rPr>
          <w:rFonts w:ascii="Times New Roman" w:hAnsi="Times New Roman"/>
          <w:sz w:val="28"/>
          <w:szCs w:val="28"/>
        </w:rPr>
        <w:t xml:space="preserve"> операции. Виды </w:t>
      </w:r>
      <w:proofErr w:type="spellStart"/>
      <w:r w:rsidRPr="002601F9">
        <w:rPr>
          <w:rFonts w:ascii="Times New Roman" w:hAnsi="Times New Roman"/>
          <w:sz w:val="28"/>
          <w:szCs w:val="28"/>
        </w:rPr>
        <w:t>межтоварных</w:t>
      </w:r>
      <w:proofErr w:type="spellEnd"/>
      <w:r w:rsidRPr="002601F9">
        <w:rPr>
          <w:rFonts w:ascii="Times New Roman" w:hAnsi="Times New Roman"/>
          <w:sz w:val="28"/>
          <w:szCs w:val="28"/>
        </w:rPr>
        <w:t xml:space="preserve"> спредов в биржевой торговле продукцией топливно-энергетического комплекса.</w:t>
      </w:r>
    </w:p>
    <w:p w14:paraId="15992A08" w14:textId="77777777" w:rsidR="00CE4B1A" w:rsidRPr="002601F9" w:rsidRDefault="00CE4B1A" w:rsidP="00482622">
      <w:pPr>
        <w:pStyle w:val="af0"/>
        <w:numPr>
          <w:ilvl w:val="0"/>
          <w:numId w:val="20"/>
        </w:numPr>
        <w:spacing w:after="0"/>
        <w:ind w:left="0" w:firstLine="709"/>
        <w:jc w:val="both"/>
        <w:rPr>
          <w:rFonts w:ascii="Times New Roman" w:hAnsi="Times New Roman"/>
          <w:sz w:val="28"/>
          <w:szCs w:val="28"/>
        </w:rPr>
      </w:pPr>
      <w:r w:rsidRPr="002601F9">
        <w:rPr>
          <w:rFonts w:ascii="Times New Roman" w:hAnsi="Times New Roman"/>
          <w:sz w:val="28"/>
          <w:szCs w:val="28"/>
        </w:rPr>
        <w:t>Расчетная палата в процедуре клиринга.</w:t>
      </w:r>
    </w:p>
    <w:p w14:paraId="2FEE3F03" w14:textId="77777777" w:rsidR="00CE4B1A" w:rsidRPr="002601F9" w:rsidRDefault="00CE4B1A" w:rsidP="00482622">
      <w:pPr>
        <w:pStyle w:val="af0"/>
        <w:numPr>
          <w:ilvl w:val="0"/>
          <w:numId w:val="20"/>
        </w:numPr>
        <w:spacing w:after="0"/>
        <w:ind w:left="0" w:firstLine="709"/>
        <w:jc w:val="both"/>
        <w:rPr>
          <w:rFonts w:ascii="Times New Roman" w:hAnsi="Times New Roman"/>
          <w:sz w:val="28"/>
          <w:szCs w:val="28"/>
        </w:rPr>
      </w:pPr>
      <w:r w:rsidRPr="002601F9">
        <w:rPr>
          <w:rFonts w:ascii="Times New Roman" w:hAnsi="Times New Roman"/>
          <w:sz w:val="28"/>
          <w:szCs w:val="28"/>
        </w:rPr>
        <w:t>Европейский энергетический рынок и его влияние на биржевую торговлю в Лондоне.</w:t>
      </w:r>
    </w:p>
    <w:p w14:paraId="61F42237" w14:textId="77777777" w:rsidR="00CE4B1A" w:rsidRPr="002601F9" w:rsidRDefault="00CE4B1A" w:rsidP="00482622">
      <w:pPr>
        <w:pStyle w:val="af0"/>
        <w:numPr>
          <w:ilvl w:val="0"/>
          <w:numId w:val="20"/>
        </w:numPr>
        <w:spacing w:after="0"/>
        <w:ind w:left="0" w:firstLine="709"/>
        <w:jc w:val="both"/>
        <w:rPr>
          <w:rFonts w:ascii="Times New Roman" w:hAnsi="Times New Roman"/>
          <w:sz w:val="28"/>
          <w:szCs w:val="28"/>
        </w:rPr>
      </w:pPr>
      <w:r w:rsidRPr="002601F9">
        <w:rPr>
          <w:rFonts w:ascii="Times New Roman" w:hAnsi="Times New Roman"/>
          <w:sz w:val="28"/>
          <w:szCs w:val="28"/>
        </w:rPr>
        <w:t xml:space="preserve">Формирование биржевой цены на продукцию топливно-энергетического комплекса на азиатских рынках. </w:t>
      </w:r>
    </w:p>
    <w:p w14:paraId="6DD186CC" w14:textId="77777777" w:rsidR="00CE4B1A" w:rsidRPr="002601F9" w:rsidRDefault="00CE4B1A" w:rsidP="00482622">
      <w:pPr>
        <w:pStyle w:val="af0"/>
        <w:numPr>
          <w:ilvl w:val="0"/>
          <w:numId w:val="20"/>
        </w:numPr>
        <w:spacing w:after="0"/>
        <w:ind w:left="0" w:firstLine="709"/>
        <w:jc w:val="both"/>
        <w:rPr>
          <w:rFonts w:ascii="Times New Roman" w:hAnsi="Times New Roman"/>
          <w:sz w:val="28"/>
          <w:szCs w:val="28"/>
        </w:rPr>
      </w:pPr>
      <w:r w:rsidRPr="002601F9">
        <w:rPr>
          <w:rFonts w:ascii="Times New Roman" w:hAnsi="Times New Roman"/>
          <w:sz w:val="28"/>
          <w:szCs w:val="28"/>
        </w:rPr>
        <w:t>Принципы формирования фьючерсных цен.</w:t>
      </w:r>
    </w:p>
    <w:p w14:paraId="1A2D32C1" w14:textId="77777777" w:rsidR="00CE4B1A" w:rsidRPr="002601F9" w:rsidRDefault="00CE4B1A" w:rsidP="00482622">
      <w:pPr>
        <w:pStyle w:val="af0"/>
        <w:numPr>
          <w:ilvl w:val="0"/>
          <w:numId w:val="20"/>
        </w:numPr>
        <w:spacing w:after="0"/>
        <w:ind w:left="0" w:firstLine="709"/>
        <w:jc w:val="both"/>
        <w:rPr>
          <w:rFonts w:ascii="Times New Roman" w:hAnsi="Times New Roman"/>
          <w:sz w:val="28"/>
          <w:szCs w:val="28"/>
        </w:rPr>
      </w:pPr>
      <w:r w:rsidRPr="002601F9">
        <w:rPr>
          <w:rFonts w:ascii="Times New Roman" w:hAnsi="Times New Roman"/>
          <w:sz w:val="28"/>
          <w:szCs w:val="28"/>
        </w:rPr>
        <w:t>Арбитражные операции между наличными и фьючерсными рынками.</w:t>
      </w:r>
    </w:p>
    <w:p w14:paraId="5300C64B" w14:textId="77777777" w:rsidR="002601F9" w:rsidRPr="002601F9" w:rsidRDefault="002601F9" w:rsidP="00482622">
      <w:pPr>
        <w:pStyle w:val="af0"/>
        <w:numPr>
          <w:ilvl w:val="0"/>
          <w:numId w:val="20"/>
        </w:numPr>
        <w:spacing w:after="0"/>
        <w:ind w:left="0" w:firstLine="709"/>
        <w:jc w:val="both"/>
        <w:rPr>
          <w:rFonts w:ascii="Times New Roman" w:hAnsi="Times New Roman"/>
          <w:sz w:val="28"/>
          <w:szCs w:val="28"/>
        </w:rPr>
      </w:pPr>
      <w:r w:rsidRPr="002601F9">
        <w:rPr>
          <w:rFonts w:ascii="Times New Roman" w:hAnsi="Times New Roman"/>
          <w:sz w:val="28"/>
          <w:szCs w:val="28"/>
        </w:rPr>
        <w:t xml:space="preserve">Виды хеджирования: хедж-продавца, хедж-покупателя. </w:t>
      </w:r>
    </w:p>
    <w:p w14:paraId="5FC3FD37" w14:textId="77777777" w:rsidR="002601F9" w:rsidRDefault="002601F9" w:rsidP="00482622">
      <w:pPr>
        <w:pStyle w:val="af0"/>
        <w:numPr>
          <w:ilvl w:val="0"/>
          <w:numId w:val="20"/>
        </w:numPr>
        <w:spacing w:after="0"/>
        <w:ind w:left="0" w:firstLine="709"/>
        <w:jc w:val="both"/>
        <w:rPr>
          <w:rFonts w:ascii="Times New Roman" w:hAnsi="Times New Roman"/>
          <w:sz w:val="28"/>
          <w:szCs w:val="28"/>
        </w:rPr>
      </w:pPr>
      <w:r w:rsidRPr="002601F9">
        <w:rPr>
          <w:rFonts w:ascii="Times New Roman" w:hAnsi="Times New Roman"/>
          <w:sz w:val="28"/>
          <w:szCs w:val="28"/>
        </w:rPr>
        <w:t>Факторы успеха при операциях хеджирования.</w:t>
      </w:r>
    </w:p>
    <w:p w14:paraId="7CD61C3D" w14:textId="77777777" w:rsidR="004E25D6" w:rsidRDefault="004E25D6" w:rsidP="00482622">
      <w:pPr>
        <w:pStyle w:val="af0"/>
        <w:spacing w:after="0"/>
        <w:ind w:left="709"/>
        <w:jc w:val="both"/>
        <w:rPr>
          <w:rFonts w:ascii="Times New Roman" w:hAnsi="Times New Roman"/>
          <w:sz w:val="28"/>
          <w:szCs w:val="28"/>
        </w:rPr>
      </w:pPr>
    </w:p>
    <w:p w14:paraId="3D065AA1" w14:textId="77777777" w:rsidR="004E25D6" w:rsidRDefault="004E25D6" w:rsidP="004E25D6">
      <w:pPr>
        <w:pStyle w:val="af2"/>
        <w:tabs>
          <w:tab w:val="left" w:pos="1134"/>
        </w:tabs>
        <w:spacing w:before="0"/>
        <w:ind w:firstLine="709"/>
        <w:jc w:val="both"/>
      </w:pPr>
      <w:r>
        <w:rPr>
          <w:rFonts w:ascii="Times New Roman" w:hAnsi="Times New Roman"/>
          <w:b/>
          <w:sz w:val="28"/>
          <w:szCs w:val="28"/>
        </w:rPr>
        <w:t>Вопросы для подготовки к контрольной работе.</w:t>
      </w:r>
    </w:p>
    <w:p w14:paraId="37CF9FBD" w14:textId="77777777" w:rsidR="004E25D6" w:rsidRDefault="004E25D6" w:rsidP="00420156">
      <w:pPr>
        <w:pStyle w:val="af2"/>
        <w:numPr>
          <w:ilvl w:val="0"/>
          <w:numId w:val="22"/>
        </w:numPr>
        <w:tabs>
          <w:tab w:val="left" w:pos="1134"/>
        </w:tabs>
        <w:spacing w:before="0"/>
        <w:ind w:left="1134" w:hanging="425"/>
        <w:rPr>
          <w:rFonts w:ascii="Times New Roman" w:hAnsi="Times New Roman"/>
          <w:sz w:val="28"/>
          <w:szCs w:val="28"/>
        </w:rPr>
      </w:pPr>
      <w:r>
        <w:rPr>
          <w:rFonts w:ascii="Times New Roman" w:hAnsi="Times New Roman"/>
          <w:sz w:val="28"/>
          <w:szCs w:val="28"/>
        </w:rPr>
        <w:t>Специфика фьючерсных контрактов.</w:t>
      </w:r>
    </w:p>
    <w:p w14:paraId="332FF9EA" w14:textId="77777777" w:rsidR="004E25D6" w:rsidRDefault="004E25D6" w:rsidP="00420156">
      <w:pPr>
        <w:pStyle w:val="af2"/>
        <w:numPr>
          <w:ilvl w:val="0"/>
          <w:numId w:val="22"/>
        </w:numPr>
        <w:tabs>
          <w:tab w:val="left" w:pos="1134"/>
        </w:tabs>
        <w:spacing w:before="0"/>
        <w:ind w:left="1134" w:hanging="425"/>
        <w:rPr>
          <w:rFonts w:ascii="Times New Roman" w:hAnsi="Times New Roman"/>
          <w:sz w:val="28"/>
          <w:szCs w:val="28"/>
        </w:rPr>
      </w:pPr>
      <w:r>
        <w:rPr>
          <w:rFonts w:ascii="Times New Roman" w:hAnsi="Times New Roman"/>
          <w:sz w:val="28"/>
          <w:szCs w:val="28"/>
        </w:rPr>
        <w:t>Условия поставки по фьючерсным контрактам</w:t>
      </w:r>
    </w:p>
    <w:p w14:paraId="52936132" w14:textId="77777777" w:rsidR="004E25D6" w:rsidRDefault="004E25D6" w:rsidP="00420156">
      <w:pPr>
        <w:pStyle w:val="af2"/>
        <w:numPr>
          <w:ilvl w:val="0"/>
          <w:numId w:val="22"/>
        </w:numPr>
        <w:tabs>
          <w:tab w:val="left" w:pos="1134"/>
        </w:tabs>
        <w:spacing w:before="0"/>
        <w:ind w:left="1134" w:hanging="425"/>
        <w:rPr>
          <w:rFonts w:ascii="Times New Roman" w:hAnsi="Times New Roman"/>
          <w:sz w:val="28"/>
          <w:szCs w:val="28"/>
        </w:rPr>
      </w:pPr>
      <w:r>
        <w:rPr>
          <w:rFonts w:ascii="Times New Roman" w:hAnsi="Times New Roman"/>
          <w:sz w:val="28"/>
          <w:szCs w:val="28"/>
        </w:rPr>
        <w:t>Условия поставки по нефтяным контрактам</w:t>
      </w:r>
    </w:p>
    <w:p w14:paraId="21553100" w14:textId="77777777" w:rsidR="00420156" w:rsidRPr="002601F9" w:rsidRDefault="00420156" w:rsidP="00420156">
      <w:pPr>
        <w:pStyle w:val="af0"/>
        <w:numPr>
          <w:ilvl w:val="0"/>
          <w:numId w:val="22"/>
        </w:numPr>
        <w:spacing w:after="0"/>
        <w:ind w:left="1134" w:hanging="425"/>
        <w:rPr>
          <w:rFonts w:ascii="Times New Roman" w:hAnsi="Times New Roman"/>
          <w:sz w:val="28"/>
          <w:szCs w:val="28"/>
        </w:rPr>
      </w:pPr>
      <w:r w:rsidRPr="002601F9">
        <w:rPr>
          <w:rFonts w:ascii="Times New Roman" w:hAnsi="Times New Roman"/>
          <w:sz w:val="28"/>
          <w:szCs w:val="28"/>
        </w:rPr>
        <w:t xml:space="preserve">Формирование биржевой цены на продукцию топливно-энергетического комплекса на азиатских рынках. </w:t>
      </w:r>
    </w:p>
    <w:p w14:paraId="5C458B44" w14:textId="77777777" w:rsidR="00420156" w:rsidRPr="002601F9" w:rsidRDefault="00420156" w:rsidP="00420156">
      <w:pPr>
        <w:pStyle w:val="af0"/>
        <w:numPr>
          <w:ilvl w:val="0"/>
          <w:numId w:val="22"/>
        </w:numPr>
        <w:spacing w:after="0"/>
        <w:ind w:left="1134" w:hanging="425"/>
        <w:rPr>
          <w:rFonts w:ascii="Times New Roman" w:hAnsi="Times New Roman"/>
          <w:sz w:val="28"/>
          <w:szCs w:val="28"/>
        </w:rPr>
      </w:pPr>
      <w:r w:rsidRPr="002601F9">
        <w:rPr>
          <w:rFonts w:ascii="Times New Roman" w:hAnsi="Times New Roman"/>
          <w:sz w:val="28"/>
          <w:szCs w:val="28"/>
        </w:rPr>
        <w:t>Принципы формирования фьючерсных цен.</w:t>
      </w:r>
    </w:p>
    <w:p w14:paraId="72FC875E" w14:textId="77777777" w:rsidR="00420156" w:rsidRPr="002601F9" w:rsidRDefault="00420156" w:rsidP="00420156">
      <w:pPr>
        <w:pStyle w:val="af0"/>
        <w:numPr>
          <w:ilvl w:val="0"/>
          <w:numId w:val="22"/>
        </w:numPr>
        <w:spacing w:after="0"/>
        <w:ind w:left="1134" w:hanging="425"/>
        <w:rPr>
          <w:rFonts w:ascii="Times New Roman" w:hAnsi="Times New Roman"/>
          <w:sz w:val="28"/>
          <w:szCs w:val="28"/>
        </w:rPr>
      </w:pPr>
      <w:r w:rsidRPr="002601F9">
        <w:rPr>
          <w:rFonts w:ascii="Times New Roman" w:hAnsi="Times New Roman"/>
          <w:sz w:val="28"/>
          <w:szCs w:val="28"/>
        </w:rPr>
        <w:t>Арбитражные операции между наличными и фьючерсными рынками.</w:t>
      </w:r>
    </w:p>
    <w:p w14:paraId="5CE20EEB" w14:textId="77777777" w:rsidR="00420156" w:rsidRPr="002601F9" w:rsidRDefault="00420156" w:rsidP="00420156">
      <w:pPr>
        <w:pStyle w:val="af0"/>
        <w:numPr>
          <w:ilvl w:val="0"/>
          <w:numId w:val="22"/>
        </w:numPr>
        <w:spacing w:after="0"/>
        <w:ind w:left="1134" w:hanging="425"/>
        <w:rPr>
          <w:rFonts w:ascii="Times New Roman" w:hAnsi="Times New Roman"/>
          <w:sz w:val="28"/>
          <w:szCs w:val="28"/>
        </w:rPr>
      </w:pPr>
      <w:r w:rsidRPr="002601F9">
        <w:rPr>
          <w:rFonts w:ascii="Times New Roman" w:hAnsi="Times New Roman"/>
          <w:sz w:val="28"/>
          <w:szCs w:val="28"/>
        </w:rPr>
        <w:t xml:space="preserve">Виды хеджирования: хедж-продавца, хедж-покупателя. </w:t>
      </w:r>
    </w:p>
    <w:p w14:paraId="49140D76" w14:textId="67632B41" w:rsidR="00420156" w:rsidRDefault="00420156" w:rsidP="00420156">
      <w:pPr>
        <w:pStyle w:val="af2"/>
        <w:numPr>
          <w:ilvl w:val="0"/>
          <w:numId w:val="22"/>
        </w:numPr>
        <w:tabs>
          <w:tab w:val="left" w:pos="1134"/>
        </w:tabs>
        <w:spacing w:before="0"/>
        <w:ind w:left="1134" w:hanging="425"/>
        <w:rPr>
          <w:rFonts w:ascii="Times New Roman" w:hAnsi="Times New Roman"/>
          <w:sz w:val="28"/>
          <w:szCs w:val="28"/>
        </w:rPr>
      </w:pPr>
      <w:r w:rsidRPr="002601F9">
        <w:rPr>
          <w:rFonts w:ascii="Times New Roman" w:hAnsi="Times New Roman"/>
          <w:sz w:val="28"/>
          <w:szCs w:val="28"/>
        </w:rPr>
        <w:t>Факторы успеха при операциях хеджирования.</w:t>
      </w:r>
    </w:p>
    <w:p w14:paraId="7B04972C" w14:textId="77777777" w:rsidR="004E25D6" w:rsidRDefault="004E25D6" w:rsidP="00420156">
      <w:pPr>
        <w:pStyle w:val="af2"/>
        <w:numPr>
          <w:ilvl w:val="0"/>
          <w:numId w:val="22"/>
        </w:numPr>
        <w:tabs>
          <w:tab w:val="left" w:pos="1134"/>
        </w:tabs>
        <w:spacing w:before="0"/>
        <w:ind w:left="1134" w:hanging="425"/>
        <w:rPr>
          <w:rFonts w:ascii="Times New Roman" w:hAnsi="Times New Roman"/>
          <w:sz w:val="28"/>
          <w:szCs w:val="28"/>
        </w:rPr>
      </w:pPr>
      <w:r>
        <w:rPr>
          <w:rFonts w:ascii="Times New Roman" w:hAnsi="Times New Roman"/>
          <w:sz w:val="28"/>
          <w:szCs w:val="28"/>
        </w:rPr>
        <w:t>Показатель торговли на продукцию топливно-энергетического комплекса на товарно-сырьевых и энергетических биржах (Америка, Европа, Азия)</w:t>
      </w:r>
    </w:p>
    <w:p w14:paraId="7A287548" w14:textId="77777777" w:rsidR="004E25D6" w:rsidRDefault="004E25D6" w:rsidP="00420156">
      <w:pPr>
        <w:pStyle w:val="af2"/>
        <w:numPr>
          <w:ilvl w:val="0"/>
          <w:numId w:val="22"/>
        </w:numPr>
        <w:tabs>
          <w:tab w:val="left" w:pos="1134"/>
        </w:tabs>
        <w:spacing w:before="0"/>
        <w:ind w:left="1134" w:hanging="425"/>
        <w:rPr>
          <w:rFonts w:ascii="Times New Roman" w:hAnsi="Times New Roman"/>
          <w:sz w:val="28"/>
          <w:szCs w:val="28"/>
        </w:rPr>
      </w:pPr>
      <w:proofErr w:type="spellStart"/>
      <w:r>
        <w:rPr>
          <w:rFonts w:ascii="Times New Roman" w:hAnsi="Times New Roman"/>
          <w:sz w:val="28"/>
          <w:szCs w:val="28"/>
        </w:rPr>
        <w:t>Спредовые</w:t>
      </w:r>
      <w:proofErr w:type="spellEnd"/>
      <w:r>
        <w:rPr>
          <w:rFonts w:ascii="Times New Roman" w:hAnsi="Times New Roman"/>
          <w:sz w:val="28"/>
          <w:szCs w:val="28"/>
        </w:rPr>
        <w:t xml:space="preserve"> сделки в биржевой торговле продукцией топливно-энергетического комплекса.</w:t>
      </w:r>
    </w:p>
    <w:p w14:paraId="7D28468F" w14:textId="77777777" w:rsidR="004E25D6" w:rsidRDefault="004E25D6" w:rsidP="00420156">
      <w:pPr>
        <w:pStyle w:val="af2"/>
        <w:numPr>
          <w:ilvl w:val="0"/>
          <w:numId w:val="22"/>
        </w:numPr>
        <w:tabs>
          <w:tab w:val="left" w:pos="1134"/>
        </w:tabs>
        <w:spacing w:before="0"/>
        <w:ind w:left="1134" w:hanging="425"/>
        <w:rPr>
          <w:rFonts w:ascii="Times New Roman" w:hAnsi="Times New Roman"/>
          <w:sz w:val="28"/>
          <w:szCs w:val="28"/>
        </w:rPr>
      </w:pPr>
      <w:r>
        <w:rPr>
          <w:rFonts w:ascii="Times New Roman" w:hAnsi="Times New Roman"/>
          <w:sz w:val="28"/>
          <w:szCs w:val="28"/>
        </w:rPr>
        <w:t>Понятие и сущность биржевых опционов. «Время жизни» опциона, «срок созревания».</w:t>
      </w:r>
    </w:p>
    <w:p w14:paraId="0D27E273" w14:textId="77777777" w:rsidR="004E25D6" w:rsidRPr="00CA1994" w:rsidRDefault="004E25D6" w:rsidP="00420156">
      <w:pPr>
        <w:pStyle w:val="34"/>
        <w:numPr>
          <w:ilvl w:val="0"/>
          <w:numId w:val="22"/>
        </w:numPr>
        <w:tabs>
          <w:tab w:val="left" w:pos="1134"/>
        </w:tabs>
        <w:spacing w:after="0" w:line="240" w:lineRule="auto"/>
        <w:ind w:left="1134" w:hanging="425"/>
        <w:rPr>
          <w:rFonts w:ascii="Times New Roman" w:hAnsi="Times New Roman" w:cs="Times New Roman"/>
          <w:sz w:val="28"/>
          <w:szCs w:val="28"/>
        </w:rPr>
      </w:pPr>
      <w:r w:rsidRPr="00CA1994">
        <w:rPr>
          <w:rFonts w:ascii="Times New Roman" w:hAnsi="Times New Roman" w:cs="Times New Roman"/>
          <w:sz w:val="28"/>
          <w:szCs w:val="28"/>
        </w:rPr>
        <w:t>Особенности биржевой торговли контрактами на продукцию топливно-энергетического комплекса в США.</w:t>
      </w:r>
    </w:p>
    <w:p w14:paraId="4E270B0D" w14:textId="02D58849" w:rsidR="004E25D6" w:rsidRPr="00CA1994" w:rsidRDefault="004E25D6" w:rsidP="00420156">
      <w:pPr>
        <w:pStyle w:val="34"/>
        <w:numPr>
          <w:ilvl w:val="0"/>
          <w:numId w:val="22"/>
        </w:numPr>
        <w:tabs>
          <w:tab w:val="left" w:pos="1134"/>
        </w:tabs>
        <w:spacing w:after="0" w:line="240" w:lineRule="auto"/>
        <w:ind w:left="1134" w:hanging="425"/>
        <w:rPr>
          <w:rFonts w:ascii="Times New Roman" w:hAnsi="Times New Roman" w:cs="Times New Roman"/>
          <w:sz w:val="28"/>
          <w:szCs w:val="28"/>
        </w:rPr>
      </w:pPr>
      <w:r w:rsidRPr="00CA1994">
        <w:rPr>
          <w:rFonts w:ascii="Times New Roman" w:hAnsi="Times New Roman" w:cs="Times New Roman"/>
          <w:sz w:val="28"/>
          <w:szCs w:val="28"/>
        </w:rPr>
        <w:t>Особенности биржевой торговли контрактами на продукцию топливно-энергетического комплекса в Европе.</w:t>
      </w:r>
    </w:p>
    <w:p w14:paraId="4ADFD12E" w14:textId="77777777" w:rsidR="004E25D6" w:rsidRPr="00CA1994" w:rsidRDefault="004E25D6" w:rsidP="00420156">
      <w:pPr>
        <w:pStyle w:val="34"/>
        <w:numPr>
          <w:ilvl w:val="0"/>
          <w:numId w:val="22"/>
        </w:numPr>
        <w:tabs>
          <w:tab w:val="left" w:pos="1134"/>
        </w:tabs>
        <w:spacing w:after="0" w:line="240" w:lineRule="auto"/>
        <w:ind w:left="1134" w:hanging="425"/>
        <w:rPr>
          <w:rFonts w:ascii="Times New Roman" w:hAnsi="Times New Roman" w:cs="Times New Roman"/>
          <w:sz w:val="28"/>
          <w:szCs w:val="28"/>
        </w:rPr>
      </w:pPr>
      <w:r w:rsidRPr="00CA1994">
        <w:rPr>
          <w:rFonts w:ascii="Times New Roman" w:hAnsi="Times New Roman" w:cs="Times New Roman"/>
          <w:sz w:val="28"/>
          <w:szCs w:val="28"/>
        </w:rPr>
        <w:t>Особенности биржевой торговли контрактами на продукцию топливно-энергетического комплекса в Индии.</w:t>
      </w:r>
    </w:p>
    <w:p w14:paraId="0768BB4A" w14:textId="77777777" w:rsidR="004E25D6" w:rsidRPr="00CA1994" w:rsidRDefault="004E25D6" w:rsidP="00420156">
      <w:pPr>
        <w:pStyle w:val="34"/>
        <w:numPr>
          <w:ilvl w:val="0"/>
          <w:numId w:val="22"/>
        </w:numPr>
        <w:tabs>
          <w:tab w:val="left" w:pos="1134"/>
        </w:tabs>
        <w:spacing w:after="0" w:line="240" w:lineRule="auto"/>
        <w:ind w:left="1134" w:hanging="425"/>
        <w:rPr>
          <w:rFonts w:ascii="Times New Roman" w:hAnsi="Times New Roman" w:cs="Times New Roman"/>
          <w:sz w:val="28"/>
          <w:szCs w:val="28"/>
        </w:rPr>
      </w:pPr>
      <w:r w:rsidRPr="00CA1994">
        <w:rPr>
          <w:rFonts w:ascii="Times New Roman" w:hAnsi="Times New Roman" w:cs="Times New Roman"/>
          <w:sz w:val="28"/>
          <w:szCs w:val="28"/>
        </w:rPr>
        <w:t>Особенности биржевой торговли контрактами на продукцию топливно-энергетического комплекса в Китае.</w:t>
      </w:r>
    </w:p>
    <w:p w14:paraId="57E5B6BC" w14:textId="77777777" w:rsidR="004E25D6" w:rsidRPr="00CA1994" w:rsidRDefault="004E25D6" w:rsidP="00420156">
      <w:pPr>
        <w:pStyle w:val="34"/>
        <w:numPr>
          <w:ilvl w:val="0"/>
          <w:numId w:val="22"/>
        </w:numPr>
        <w:tabs>
          <w:tab w:val="left" w:pos="1134"/>
        </w:tabs>
        <w:spacing w:after="0" w:line="240" w:lineRule="auto"/>
        <w:ind w:left="1134" w:hanging="425"/>
        <w:rPr>
          <w:rFonts w:ascii="Times New Roman" w:hAnsi="Times New Roman" w:cs="Times New Roman"/>
          <w:sz w:val="28"/>
          <w:szCs w:val="28"/>
        </w:rPr>
      </w:pPr>
      <w:r w:rsidRPr="00CA1994">
        <w:rPr>
          <w:rFonts w:ascii="Times New Roman" w:hAnsi="Times New Roman" w:cs="Times New Roman"/>
          <w:sz w:val="28"/>
          <w:szCs w:val="28"/>
        </w:rPr>
        <w:t>Особенности биржевой торговли контрактами на продукцию топливно-энергетического комплекса в Японии.</w:t>
      </w:r>
    </w:p>
    <w:p w14:paraId="22A0349F" w14:textId="77777777" w:rsidR="004E25D6" w:rsidRPr="00CA1994" w:rsidRDefault="004E25D6" w:rsidP="00420156">
      <w:pPr>
        <w:pStyle w:val="34"/>
        <w:numPr>
          <w:ilvl w:val="0"/>
          <w:numId w:val="22"/>
        </w:numPr>
        <w:tabs>
          <w:tab w:val="left" w:pos="1134"/>
        </w:tabs>
        <w:spacing w:after="0" w:line="240" w:lineRule="auto"/>
        <w:ind w:left="1134" w:hanging="425"/>
        <w:rPr>
          <w:rFonts w:ascii="Times New Roman" w:hAnsi="Times New Roman" w:cs="Times New Roman"/>
          <w:sz w:val="28"/>
          <w:szCs w:val="28"/>
        </w:rPr>
      </w:pPr>
      <w:r w:rsidRPr="00CA1994">
        <w:rPr>
          <w:rFonts w:ascii="Times New Roman" w:hAnsi="Times New Roman" w:cs="Times New Roman"/>
          <w:sz w:val="28"/>
          <w:szCs w:val="28"/>
        </w:rPr>
        <w:t>Особенности биржевой торговли контрактами на продукцию топливно-энергетического комплекса в ОАЭ.</w:t>
      </w:r>
    </w:p>
    <w:p w14:paraId="770F87EF" w14:textId="77777777" w:rsidR="004E25D6" w:rsidRPr="00CA1994" w:rsidRDefault="004E25D6" w:rsidP="00420156">
      <w:pPr>
        <w:pStyle w:val="34"/>
        <w:numPr>
          <w:ilvl w:val="0"/>
          <w:numId w:val="22"/>
        </w:numPr>
        <w:tabs>
          <w:tab w:val="left" w:pos="1134"/>
        </w:tabs>
        <w:spacing w:after="0" w:line="240" w:lineRule="auto"/>
        <w:ind w:left="1134" w:hanging="425"/>
        <w:rPr>
          <w:rFonts w:ascii="Times New Roman" w:hAnsi="Times New Roman" w:cs="Times New Roman"/>
          <w:sz w:val="28"/>
          <w:szCs w:val="28"/>
        </w:rPr>
      </w:pPr>
      <w:r w:rsidRPr="00CA1994">
        <w:rPr>
          <w:rFonts w:ascii="Times New Roman" w:hAnsi="Times New Roman" w:cs="Times New Roman"/>
          <w:sz w:val="28"/>
          <w:szCs w:val="28"/>
        </w:rPr>
        <w:t>Особенности биржевой торговли контрактами на продукцию топливно-энергетического комплекса в Сингапуре.</w:t>
      </w:r>
    </w:p>
    <w:p w14:paraId="29DEC34D" w14:textId="77777777" w:rsidR="004E25D6" w:rsidRPr="00CA1994" w:rsidRDefault="004E25D6" w:rsidP="00420156">
      <w:pPr>
        <w:pStyle w:val="34"/>
        <w:numPr>
          <w:ilvl w:val="0"/>
          <w:numId w:val="22"/>
        </w:numPr>
        <w:tabs>
          <w:tab w:val="left" w:pos="1134"/>
        </w:tabs>
        <w:spacing w:after="0" w:line="240" w:lineRule="auto"/>
        <w:ind w:left="1134" w:hanging="425"/>
        <w:rPr>
          <w:rFonts w:ascii="Times New Roman" w:hAnsi="Times New Roman" w:cs="Times New Roman"/>
          <w:sz w:val="28"/>
          <w:szCs w:val="28"/>
        </w:rPr>
      </w:pPr>
      <w:r w:rsidRPr="00CA1994">
        <w:rPr>
          <w:rFonts w:ascii="Times New Roman" w:hAnsi="Times New Roman" w:cs="Times New Roman"/>
          <w:sz w:val="28"/>
          <w:szCs w:val="28"/>
        </w:rPr>
        <w:t>Особенности биржевой торговли контрактами на продукцию топливно-энергетического комплекса в Бразилии.</w:t>
      </w:r>
    </w:p>
    <w:p w14:paraId="61F734F7" w14:textId="77777777" w:rsidR="004E25D6" w:rsidRDefault="004E25D6" w:rsidP="00420156">
      <w:pPr>
        <w:pStyle w:val="af2"/>
        <w:spacing w:before="0"/>
        <w:ind w:left="1134" w:hanging="425"/>
        <w:rPr>
          <w:rFonts w:ascii="Times New Roman" w:hAnsi="Times New Roman"/>
          <w:sz w:val="28"/>
          <w:szCs w:val="28"/>
        </w:rPr>
      </w:pPr>
    </w:p>
    <w:p w14:paraId="6A7E3A82" w14:textId="047F35B8" w:rsidR="007B2858" w:rsidRDefault="00DF69FB" w:rsidP="00DF69FB">
      <w:pPr>
        <w:pStyle w:val="1"/>
        <w:ind w:left="142" w:firstLine="142"/>
        <w:jc w:val="both"/>
        <w:rPr>
          <w:rFonts w:ascii="Times New Roman" w:hAnsi="Times New Roman" w:cs="Times New Roman"/>
          <w:sz w:val="28"/>
          <w:szCs w:val="28"/>
        </w:rPr>
      </w:pPr>
      <w:bookmarkStart w:id="15" w:name="_Toc147930168"/>
      <w:r>
        <w:rPr>
          <w:rFonts w:ascii="Times New Roman" w:hAnsi="Times New Roman" w:cs="Times New Roman"/>
          <w:sz w:val="28"/>
          <w:szCs w:val="28"/>
        </w:rPr>
        <w:t>7.</w:t>
      </w:r>
      <w:r w:rsidR="007B2858">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r w:rsidR="00F80100">
        <w:rPr>
          <w:rFonts w:ascii="Times New Roman" w:hAnsi="Times New Roman" w:cs="Times New Roman"/>
          <w:sz w:val="28"/>
          <w:szCs w:val="28"/>
        </w:rPr>
        <w:t>.</w:t>
      </w:r>
      <w:bookmarkEnd w:id="15"/>
    </w:p>
    <w:p w14:paraId="7734D1CB" w14:textId="755A1EB7" w:rsidR="00F80100" w:rsidRDefault="00F80100" w:rsidP="00F80100">
      <w:pPr>
        <w:pStyle w:val="1"/>
        <w:ind w:firstLine="720"/>
        <w:jc w:val="both"/>
        <w:rPr>
          <w:rFonts w:ascii="Times New Roman" w:hAnsi="Times New Roman" w:cs="Times New Roman"/>
          <w:bCs w:val="0"/>
          <w:sz w:val="28"/>
          <w:szCs w:val="28"/>
        </w:rPr>
      </w:pPr>
      <w:bookmarkStart w:id="16" w:name="_Toc147930169"/>
      <w:r>
        <w:rPr>
          <w:rFonts w:ascii="Times New Roman" w:hAnsi="Times New Roman" w:cs="Times New Roman"/>
          <w:sz w:val="28"/>
          <w:szCs w:val="28"/>
        </w:rPr>
        <w:t xml:space="preserve">7.1 </w:t>
      </w:r>
      <w:r>
        <w:rPr>
          <w:rFonts w:ascii="Times New Roman" w:hAnsi="Times New Roman" w:cs="Times New Roman"/>
          <w:bCs w:val="0"/>
          <w:sz w:val="28"/>
          <w:szCs w:val="28"/>
        </w:rPr>
        <w:t>Перечень компетенций с указанием этапов их формирования в процессе освоения образовательной программы</w:t>
      </w:r>
      <w:bookmarkEnd w:id="16"/>
    </w:p>
    <w:p w14:paraId="406142B2" w14:textId="01D1AA40" w:rsidR="00F80100" w:rsidRPr="00F80100" w:rsidRDefault="00F80100" w:rsidP="00F80100">
      <w:pPr>
        <w:widowControl w:val="0"/>
        <w:shd w:val="clear" w:color="auto" w:fill="FFFFFF"/>
        <w:tabs>
          <w:tab w:val="left" w:pos="0"/>
        </w:tabs>
        <w:autoSpaceDE w:val="0"/>
        <w:autoSpaceDN w:val="0"/>
        <w:spacing w:after="0" w:line="240" w:lineRule="auto"/>
        <w:ind w:right="-144" w:firstLine="720"/>
        <w:jc w:val="both"/>
        <w:rPr>
          <w:rFonts w:ascii="Times New Roman" w:eastAsia="Times New Roman" w:hAnsi="Times New Roman" w:cs="Times New Roman"/>
          <w:bCs/>
          <w:sz w:val="28"/>
          <w:szCs w:val="28"/>
          <w:lang w:bidi="ru-RU"/>
        </w:rPr>
      </w:pPr>
      <w:r w:rsidRPr="00F80100">
        <w:rPr>
          <w:rFonts w:ascii="Times New Roman" w:eastAsia="Times New Roman" w:hAnsi="Times New Roman" w:cs="Times New Roman"/>
          <w:bCs/>
          <w:sz w:val="28"/>
          <w:szCs w:val="28"/>
          <w:lang w:bidi="ru-RU"/>
        </w:rPr>
        <w:t>Перечень компетенций и их структура в виде знаний</w:t>
      </w:r>
      <w:r w:rsidR="00F248EC">
        <w:rPr>
          <w:rFonts w:ascii="Times New Roman" w:eastAsia="Times New Roman" w:hAnsi="Times New Roman" w:cs="Times New Roman"/>
          <w:bCs/>
          <w:sz w:val="28"/>
          <w:szCs w:val="28"/>
          <w:lang w:bidi="ru-RU"/>
        </w:rPr>
        <w:t xml:space="preserve"> и</w:t>
      </w:r>
      <w:r w:rsidRPr="00F80100">
        <w:rPr>
          <w:rFonts w:ascii="Times New Roman" w:eastAsia="Times New Roman" w:hAnsi="Times New Roman" w:cs="Times New Roman"/>
          <w:bCs/>
          <w:sz w:val="28"/>
          <w:szCs w:val="28"/>
          <w:lang w:bidi="ru-RU"/>
        </w:rPr>
        <w:t xml:space="preserve"> умений </w:t>
      </w:r>
      <w:r w:rsidR="0097494C" w:rsidRPr="00F80100">
        <w:rPr>
          <w:rFonts w:ascii="Times New Roman" w:eastAsia="Times New Roman" w:hAnsi="Times New Roman" w:cs="Times New Roman"/>
          <w:bCs/>
          <w:sz w:val="28"/>
          <w:szCs w:val="28"/>
          <w:lang w:bidi="ru-RU"/>
        </w:rPr>
        <w:t>содержится</w:t>
      </w:r>
      <w:r w:rsidRPr="00F80100">
        <w:rPr>
          <w:rFonts w:ascii="Times New Roman" w:eastAsia="Times New Roman" w:hAnsi="Times New Roman" w:cs="Times New Roman"/>
          <w:bCs/>
          <w:sz w:val="28"/>
          <w:szCs w:val="28"/>
          <w:lang w:bidi="ru-RU"/>
        </w:rPr>
        <w:t xml:space="preserve"> в разделе 2 «Перечень планируемых результатов освоения образовательной программы (перечень компетенций) с указанием индикаторов </w:t>
      </w:r>
      <w:r w:rsidRPr="00F80100">
        <w:rPr>
          <w:rFonts w:ascii="Times New Roman" w:eastAsia="Times New Roman" w:hAnsi="Times New Roman" w:cs="Times New Roman"/>
          <w:bCs/>
          <w:sz w:val="28"/>
          <w:szCs w:val="28"/>
          <w:lang w:bidi="ru-RU"/>
        </w:rPr>
        <w:lastRenderedPageBreak/>
        <w:t>их достижения и планируемых результатов обучения по дисциплине».</w:t>
      </w:r>
    </w:p>
    <w:p w14:paraId="3BD57DF6" w14:textId="54D18AE3" w:rsidR="00651E5F" w:rsidRPr="00651E5F" w:rsidRDefault="00651E5F" w:rsidP="00651E5F">
      <w:pPr>
        <w:pStyle w:val="af0"/>
        <w:shd w:val="clear" w:color="auto" w:fill="FFFFFF"/>
        <w:ind w:left="7800" w:right="24"/>
        <w:jc w:val="center"/>
        <w:rPr>
          <w:rFonts w:ascii="Times New Roman" w:hAnsi="Times New Roman"/>
        </w:rPr>
      </w:pPr>
      <w:r w:rsidRPr="00651E5F">
        <w:rPr>
          <w:rFonts w:ascii="Times New Roman" w:hAnsi="Times New Roman"/>
          <w:color w:val="000000"/>
          <w:sz w:val="28"/>
          <w:szCs w:val="28"/>
        </w:rPr>
        <w:t xml:space="preserve">Таблица </w:t>
      </w:r>
      <w:r>
        <w:rPr>
          <w:rFonts w:ascii="Times New Roman" w:hAnsi="Times New Roman"/>
          <w:color w:val="000000"/>
          <w:sz w:val="28"/>
          <w:szCs w:val="28"/>
        </w:rPr>
        <w:t>6</w:t>
      </w:r>
    </w:p>
    <w:tbl>
      <w:tblPr>
        <w:tblW w:w="9949" w:type="dxa"/>
        <w:tblInd w:w="-8" w:type="dxa"/>
        <w:tblLayout w:type="fixed"/>
        <w:tblCellMar>
          <w:top w:w="15" w:type="dxa"/>
          <w:left w:w="15" w:type="dxa"/>
          <w:bottom w:w="15" w:type="dxa"/>
          <w:right w:w="15" w:type="dxa"/>
        </w:tblCellMar>
        <w:tblLook w:val="04A0" w:firstRow="1" w:lastRow="0" w:firstColumn="1" w:lastColumn="0" w:noHBand="0" w:noVBand="1"/>
      </w:tblPr>
      <w:tblGrid>
        <w:gridCol w:w="1560"/>
        <w:gridCol w:w="1842"/>
        <w:gridCol w:w="2694"/>
        <w:gridCol w:w="3853"/>
      </w:tblGrid>
      <w:tr w:rsidR="00E10D99" w:rsidRPr="00A952DC" w14:paraId="5401BB3A" w14:textId="77777777" w:rsidTr="00F248EC">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A70970B" w14:textId="48E187D9" w:rsidR="00A952DC" w:rsidRPr="00A952DC" w:rsidRDefault="00A952DC" w:rsidP="00A952DC">
            <w:pPr>
              <w:spacing w:after="0" w:line="240" w:lineRule="auto"/>
              <w:jc w:val="both"/>
              <w:rPr>
                <w:rFonts w:ascii="Times New Roman" w:eastAsia="Times New Roman" w:hAnsi="Times New Roman" w:cs="Times New Roman"/>
                <w:sz w:val="24"/>
                <w:szCs w:val="24"/>
              </w:rPr>
            </w:pPr>
            <w:r w:rsidRPr="00A952DC">
              <w:rPr>
                <w:rFonts w:ascii="Times New Roman" w:eastAsia="Times New Roman" w:hAnsi="Times New Roman" w:cs="Times New Roman"/>
                <w:b/>
                <w:bCs/>
                <w:color w:val="000000"/>
                <w:sz w:val="24"/>
                <w:szCs w:val="24"/>
              </w:rPr>
              <w:t xml:space="preserve">Наименование </w:t>
            </w:r>
            <w:proofErr w:type="spellStart"/>
            <w:r w:rsidRPr="00A952DC">
              <w:rPr>
                <w:rFonts w:ascii="Times New Roman" w:eastAsia="Times New Roman" w:hAnsi="Times New Roman" w:cs="Times New Roman"/>
                <w:b/>
                <w:bCs/>
                <w:color w:val="000000"/>
                <w:sz w:val="24"/>
                <w:szCs w:val="24"/>
              </w:rPr>
              <w:t>компетен</w:t>
            </w:r>
            <w:r w:rsidR="00F248EC">
              <w:rPr>
                <w:rFonts w:ascii="Times New Roman" w:eastAsia="Times New Roman" w:hAnsi="Times New Roman" w:cs="Times New Roman"/>
                <w:b/>
                <w:bCs/>
                <w:color w:val="000000"/>
                <w:sz w:val="24"/>
                <w:szCs w:val="24"/>
              </w:rPr>
              <w:t>-</w:t>
            </w:r>
            <w:r w:rsidRPr="00A952DC">
              <w:rPr>
                <w:rFonts w:ascii="Times New Roman" w:eastAsia="Times New Roman" w:hAnsi="Times New Roman" w:cs="Times New Roman"/>
                <w:b/>
                <w:bCs/>
                <w:color w:val="000000"/>
                <w:sz w:val="24"/>
                <w:szCs w:val="24"/>
              </w:rPr>
              <w:t>ции</w:t>
            </w:r>
            <w:proofErr w:type="spellEnd"/>
            <w:r w:rsidRPr="00A952DC">
              <w:rPr>
                <w:rFonts w:ascii="Times New Roman" w:eastAsia="Times New Roman" w:hAnsi="Times New Roman" w:cs="Times New Roman"/>
                <w:b/>
                <w:bCs/>
                <w:color w:val="000000"/>
                <w:sz w:val="24"/>
                <w:szCs w:val="24"/>
              </w:rPr>
              <w:t xml:space="preserve"> </w:t>
            </w:r>
          </w:p>
        </w:tc>
        <w:tc>
          <w:tcPr>
            <w:tcW w:w="18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C5F6B79" w14:textId="77777777" w:rsidR="00A952DC" w:rsidRPr="00A952DC" w:rsidRDefault="00A952DC" w:rsidP="00A952DC">
            <w:pPr>
              <w:spacing w:after="0" w:line="240" w:lineRule="auto"/>
              <w:jc w:val="both"/>
              <w:rPr>
                <w:rFonts w:ascii="Times New Roman" w:eastAsia="Times New Roman" w:hAnsi="Times New Roman" w:cs="Times New Roman"/>
                <w:sz w:val="24"/>
                <w:szCs w:val="24"/>
              </w:rPr>
            </w:pPr>
            <w:r w:rsidRPr="00A952DC">
              <w:rPr>
                <w:rFonts w:ascii="Times New Roman" w:eastAsia="Times New Roman" w:hAnsi="Times New Roman" w:cs="Times New Roman"/>
                <w:b/>
                <w:bCs/>
                <w:color w:val="000000"/>
                <w:sz w:val="24"/>
                <w:szCs w:val="24"/>
              </w:rPr>
              <w:t xml:space="preserve">Наименование индикаторов достижения компетенции </w:t>
            </w:r>
          </w:p>
        </w:tc>
        <w:tc>
          <w:tcPr>
            <w:tcW w:w="26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3AACFB6" w14:textId="69B4A384" w:rsidR="00A952DC" w:rsidRPr="00A952DC" w:rsidRDefault="00A952DC" w:rsidP="00A952DC">
            <w:pPr>
              <w:spacing w:after="0" w:line="240" w:lineRule="auto"/>
              <w:jc w:val="both"/>
              <w:rPr>
                <w:rFonts w:ascii="Times New Roman" w:eastAsia="Times New Roman" w:hAnsi="Times New Roman" w:cs="Times New Roman"/>
                <w:sz w:val="24"/>
                <w:szCs w:val="24"/>
              </w:rPr>
            </w:pPr>
            <w:r w:rsidRPr="00A952DC">
              <w:rPr>
                <w:rFonts w:ascii="Times New Roman" w:eastAsia="Times New Roman" w:hAnsi="Times New Roman" w:cs="Times New Roman"/>
                <w:b/>
                <w:bCs/>
                <w:color w:val="000000"/>
                <w:sz w:val="24"/>
                <w:szCs w:val="24"/>
              </w:rPr>
              <w:t>Результаты обучения (умения и знания), соотнесенные с индикаторами достижения компетенции</w:t>
            </w:r>
          </w:p>
        </w:tc>
        <w:tc>
          <w:tcPr>
            <w:tcW w:w="385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AEF28EC" w14:textId="77777777" w:rsidR="00A952DC" w:rsidRPr="00A952DC" w:rsidRDefault="00A952DC" w:rsidP="00A952DC">
            <w:pPr>
              <w:spacing w:after="0" w:line="240" w:lineRule="auto"/>
              <w:jc w:val="both"/>
              <w:rPr>
                <w:rFonts w:ascii="Times New Roman" w:eastAsia="Times New Roman" w:hAnsi="Times New Roman" w:cs="Times New Roman"/>
                <w:sz w:val="24"/>
                <w:szCs w:val="24"/>
              </w:rPr>
            </w:pPr>
            <w:r w:rsidRPr="00A952DC">
              <w:rPr>
                <w:rFonts w:ascii="Times New Roman" w:eastAsia="Times New Roman" w:hAnsi="Times New Roman" w:cs="Times New Roman"/>
                <w:b/>
                <w:bCs/>
                <w:color w:val="000000"/>
                <w:sz w:val="24"/>
                <w:szCs w:val="24"/>
              </w:rPr>
              <w:t>Типовые контрольные задания</w:t>
            </w:r>
          </w:p>
        </w:tc>
      </w:tr>
      <w:tr w:rsidR="00E10D99" w:rsidRPr="00A952DC" w14:paraId="7E23D781" w14:textId="77777777" w:rsidTr="00F248EC">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4D32C5C" w14:textId="4AC9F7AC" w:rsidR="00523DBE" w:rsidRDefault="00E10D99" w:rsidP="00523DBE">
            <w:pPr>
              <w:widowControl w:val="0"/>
              <w:jc w:val="both"/>
              <w:rPr>
                <w:rFonts w:ascii="Times New Roman" w:hAnsi="Times New Roman" w:cs="Times New Roman"/>
                <w:sz w:val="24"/>
                <w:szCs w:val="24"/>
              </w:rPr>
            </w:pPr>
            <w:r>
              <w:rPr>
                <w:rFonts w:ascii="Times New Roman" w:hAnsi="Times New Roman" w:cs="Times New Roman"/>
                <w:sz w:val="24"/>
                <w:szCs w:val="24"/>
              </w:rPr>
              <w:t xml:space="preserve">ПК-5 </w:t>
            </w:r>
            <w:r w:rsidR="00523DBE">
              <w:rPr>
                <w:rFonts w:ascii="Times New Roman" w:hAnsi="Times New Roman" w:cs="Times New Roman"/>
                <w:sz w:val="24"/>
                <w:szCs w:val="24"/>
              </w:rPr>
              <w:t xml:space="preserve">Способность проводить оценку климатических рисков и </w:t>
            </w:r>
            <w:proofErr w:type="spellStart"/>
            <w:proofErr w:type="gramStart"/>
            <w:r w:rsidR="00523DBE">
              <w:rPr>
                <w:rFonts w:ascii="Times New Roman" w:hAnsi="Times New Roman" w:cs="Times New Roman"/>
                <w:sz w:val="24"/>
                <w:szCs w:val="24"/>
              </w:rPr>
              <w:t>разрабаты</w:t>
            </w:r>
            <w:r w:rsidR="00F248EC">
              <w:rPr>
                <w:rFonts w:ascii="Times New Roman" w:hAnsi="Times New Roman" w:cs="Times New Roman"/>
                <w:sz w:val="24"/>
                <w:szCs w:val="24"/>
              </w:rPr>
              <w:t>-</w:t>
            </w:r>
            <w:r w:rsidR="00523DBE">
              <w:rPr>
                <w:rFonts w:ascii="Times New Roman" w:hAnsi="Times New Roman" w:cs="Times New Roman"/>
                <w:sz w:val="24"/>
                <w:szCs w:val="24"/>
              </w:rPr>
              <w:t>вать</w:t>
            </w:r>
            <w:proofErr w:type="spellEnd"/>
            <w:proofErr w:type="gramEnd"/>
            <w:r w:rsidR="00523DBE">
              <w:rPr>
                <w:rFonts w:ascii="Times New Roman" w:hAnsi="Times New Roman" w:cs="Times New Roman"/>
                <w:sz w:val="24"/>
                <w:szCs w:val="24"/>
              </w:rPr>
              <w:t xml:space="preserve"> план адаптации энергетических компаний к изменениям климата как в России</w:t>
            </w:r>
            <w:r w:rsidR="00677D5C">
              <w:rPr>
                <w:rFonts w:ascii="Times New Roman" w:hAnsi="Times New Roman" w:cs="Times New Roman"/>
                <w:sz w:val="24"/>
                <w:szCs w:val="24"/>
              </w:rPr>
              <w:t>,</w:t>
            </w:r>
            <w:r w:rsidR="00523DBE">
              <w:rPr>
                <w:rFonts w:ascii="Times New Roman" w:hAnsi="Times New Roman" w:cs="Times New Roman"/>
                <w:sz w:val="24"/>
                <w:szCs w:val="24"/>
              </w:rPr>
              <w:t xml:space="preserve"> так и зарубежных странах </w:t>
            </w:r>
          </w:p>
          <w:p w14:paraId="61788393" w14:textId="2CFBD97C" w:rsidR="00523DBE" w:rsidRPr="00A952DC" w:rsidRDefault="00523DBE" w:rsidP="00523DBE">
            <w:pPr>
              <w:spacing w:after="0" w:line="240" w:lineRule="auto"/>
              <w:jc w:val="both"/>
              <w:rPr>
                <w:rFonts w:ascii="Times New Roman" w:eastAsia="Times New Roman" w:hAnsi="Times New Roman" w:cs="Times New Roman"/>
                <w:sz w:val="24"/>
                <w:szCs w:val="24"/>
              </w:rPr>
            </w:pPr>
          </w:p>
          <w:p w14:paraId="675C80A2" w14:textId="77777777" w:rsidR="00523DBE" w:rsidRPr="00A952DC" w:rsidRDefault="00523DBE" w:rsidP="00523DBE">
            <w:pPr>
              <w:spacing w:after="240" w:line="240" w:lineRule="auto"/>
              <w:rPr>
                <w:rFonts w:ascii="Times New Roman" w:eastAsia="Times New Roman" w:hAnsi="Times New Roman" w:cs="Times New Roman"/>
                <w:sz w:val="24"/>
                <w:szCs w:val="24"/>
              </w:rPr>
            </w:pP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r w:rsidRPr="00A952DC">
              <w:rPr>
                <w:rFonts w:ascii="Times New Roman" w:eastAsia="Times New Roman" w:hAnsi="Times New Roman" w:cs="Times New Roman"/>
                <w:sz w:val="24"/>
                <w:szCs w:val="24"/>
              </w:rPr>
              <w:br/>
            </w:r>
          </w:p>
          <w:p w14:paraId="62BFA5B6" w14:textId="7E3575B6" w:rsidR="00523DBE" w:rsidRPr="00A952DC" w:rsidRDefault="00523DBE" w:rsidP="00523DBE">
            <w:pPr>
              <w:spacing w:after="0" w:line="240" w:lineRule="auto"/>
              <w:jc w:val="both"/>
              <w:rPr>
                <w:rFonts w:ascii="Times New Roman" w:eastAsia="Times New Roman" w:hAnsi="Times New Roman" w:cs="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62F49F7" w14:textId="18330930" w:rsidR="00523DBE" w:rsidRDefault="00F248EC" w:rsidP="00523D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523DBE" w:rsidRPr="00AE317F">
              <w:rPr>
                <w:rFonts w:ascii="Times New Roman" w:hAnsi="Times New Roman" w:cs="Times New Roman"/>
                <w:sz w:val="24"/>
                <w:szCs w:val="24"/>
              </w:rPr>
              <w:t>Демонстрирует знание системы рисков, сопровождающих деятельность энергетических компаний.</w:t>
            </w:r>
          </w:p>
          <w:p w14:paraId="46B46B18" w14:textId="77777777" w:rsidR="00523DBE" w:rsidRDefault="00523DBE" w:rsidP="00523DBE">
            <w:pPr>
              <w:spacing w:after="0" w:line="240" w:lineRule="auto"/>
              <w:jc w:val="both"/>
              <w:rPr>
                <w:rFonts w:ascii="Times New Roman" w:hAnsi="Times New Roman" w:cs="Times New Roman"/>
                <w:sz w:val="24"/>
                <w:szCs w:val="24"/>
              </w:rPr>
            </w:pPr>
          </w:p>
          <w:p w14:paraId="6F384F64" w14:textId="77777777" w:rsidR="00523DBE" w:rsidRDefault="00523DBE" w:rsidP="00523DBE">
            <w:pPr>
              <w:spacing w:after="0" w:line="240" w:lineRule="auto"/>
              <w:jc w:val="both"/>
              <w:rPr>
                <w:rFonts w:ascii="Times New Roman" w:hAnsi="Times New Roman" w:cs="Times New Roman"/>
                <w:sz w:val="24"/>
                <w:szCs w:val="24"/>
              </w:rPr>
            </w:pPr>
          </w:p>
          <w:p w14:paraId="7093594A" w14:textId="77777777" w:rsidR="00523DBE" w:rsidRDefault="00523DBE" w:rsidP="00523DBE">
            <w:pPr>
              <w:spacing w:after="0" w:line="240" w:lineRule="auto"/>
              <w:jc w:val="both"/>
              <w:rPr>
                <w:rFonts w:ascii="Times New Roman" w:hAnsi="Times New Roman" w:cs="Times New Roman"/>
                <w:sz w:val="24"/>
                <w:szCs w:val="24"/>
              </w:rPr>
            </w:pPr>
          </w:p>
          <w:p w14:paraId="1A04F54A" w14:textId="77777777" w:rsidR="00523DBE" w:rsidRDefault="00523DBE" w:rsidP="00523DBE">
            <w:pPr>
              <w:spacing w:after="0" w:line="240" w:lineRule="auto"/>
              <w:jc w:val="both"/>
              <w:rPr>
                <w:rFonts w:ascii="Times New Roman" w:hAnsi="Times New Roman" w:cs="Times New Roman"/>
                <w:sz w:val="24"/>
                <w:szCs w:val="24"/>
              </w:rPr>
            </w:pPr>
          </w:p>
          <w:p w14:paraId="5FE752E8" w14:textId="77777777" w:rsidR="00523DBE" w:rsidRDefault="00523DBE" w:rsidP="00523DBE">
            <w:pPr>
              <w:spacing w:after="0" w:line="240" w:lineRule="auto"/>
              <w:jc w:val="both"/>
              <w:rPr>
                <w:rFonts w:ascii="Times New Roman" w:hAnsi="Times New Roman" w:cs="Times New Roman"/>
                <w:sz w:val="24"/>
                <w:szCs w:val="24"/>
              </w:rPr>
            </w:pPr>
          </w:p>
          <w:p w14:paraId="518201D6" w14:textId="77777777" w:rsidR="00523DBE" w:rsidRDefault="00523DBE" w:rsidP="00523DBE">
            <w:pPr>
              <w:spacing w:after="0" w:line="240" w:lineRule="auto"/>
              <w:jc w:val="both"/>
              <w:rPr>
                <w:rFonts w:ascii="Times New Roman" w:hAnsi="Times New Roman" w:cs="Times New Roman"/>
                <w:sz w:val="24"/>
                <w:szCs w:val="24"/>
              </w:rPr>
            </w:pPr>
          </w:p>
          <w:p w14:paraId="5D1AF9D4" w14:textId="77777777" w:rsidR="00523DBE" w:rsidRDefault="00523DBE" w:rsidP="00523DBE">
            <w:pPr>
              <w:spacing w:after="0" w:line="240" w:lineRule="auto"/>
              <w:jc w:val="both"/>
              <w:rPr>
                <w:rFonts w:ascii="Times New Roman" w:hAnsi="Times New Roman" w:cs="Times New Roman"/>
                <w:sz w:val="24"/>
                <w:szCs w:val="24"/>
              </w:rPr>
            </w:pPr>
          </w:p>
          <w:p w14:paraId="64B9EBA7" w14:textId="77777777" w:rsidR="00523DBE" w:rsidRDefault="00523DBE" w:rsidP="00523DBE">
            <w:pPr>
              <w:spacing w:after="0" w:line="240" w:lineRule="auto"/>
              <w:jc w:val="both"/>
              <w:rPr>
                <w:rFonts w:ascii="Times New Roman" w:hAnsi="Times New Roman" w:cs="Times New Roman"/>
                <w:sz w:val="24"/>
                <w:szCs w:val="24"/>
              </w:rPr>
            </w:pPr>
          </w:p>
          <w:p w14:paraId="45982485" w14:textId="77777777" w:rsidR="00523DBE" w:rsidRDefault="00523DBE" w:rsidP="00523DBE">
            <w:pPr>
              <w:spacing w:after="0" w:line="240" w:lineRule="auto"/>
              <w:jc w:val="both"/>
              <w:rPr>
                <w:rFonts w:ascii="Times New Roman" w:hAnsi="Times New Roman" w:cs="Times New Roman"/>
                <w:sz w:val="24"/>
                <w:szCs w:val="24"/>
              </w:rPr>
            </w:pPr>
          </w:p>
          <w:p w14:paraId="24079AFC" w14:textId="77777777" w:rsidR="00523DBE" w:rsidRDefault="00523DBE" w:rsidP="00523DBE">
            <w:pPr>
              <w:spacing w:after="0" w:line="240" w:lineRule="auto"/>
              <w:jc w:val="both"/>
              <w:rPr>
                <w:rFonts w:ascii="Times New Roman" w:hAnsi="Times New Roman" w:cs="Times New Roman"/>
                <w:sz w:val="24"/>
                <w:szCs w:val="24"/>
              </w:rPr>
            </w:pPr>
          </w:p>
          <w:p w14:paraId="3F357F91" w14:textId="2FA55FD2" w:rsidR="00523DBE" w:rsidRPr="00AE317F" w:rsidRDefault="00F248EC" w:rsidP="00523D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523DBE" w:rsidRPr="007E2748">
              <w:rPr>
                <w:rFonts w:ascii="Times New Roman" w:hAnsi="Times New Roman" w:cs="Times New Roman"/>
                <w:sz w:val="24"/>
                <w:szCs w:val="24"/>
              </w:rPr>
              <w:t>Оценивает риски и демонстрирует знание методов управления различными видами рисков.</w:t>
            </w:r>
          </w:p>
          <w:p w14:paraId="6CD93CC5" w14:textId="3023BDA6" w:rsidR="00523DBE" w:rsidRPr="00A952DC" w:rsidRDefault="00523DBE" w:rsidP="00523DBE">
            <w:pPr>
              <w:spacing w:after="0" w:line="240" w:lineRule="auto"/>
              <w:ind w:left="-57" w:firstLine="57"/>
              <w:rPr>
                <w:rFonts w:ascii="Times New Roman" w:eastAsia="Times New Roman" w:hAnsi="Times New Roman" w:cs="Times New Roman"/>
                <w:sz w:val="24"/>
                <w:szCs w:val="24"/>
              </w:rPr>
            </w:pPr>
          </w:p>
        </w:tc>
        <w:tc>
          <w:tcPr>
            <w:tcW w:w="26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52FE97F" w14:textId="77777777" w:rsidR="00523DBE" w:rsidRDefault="00523DBE" w:rsidP="00F248EC">
            <w:pPr>
              <w:spacing w:line="240" w:lineRule="auto"/>
              <w:rPr>
                <w:rFonts w:ascii="Times New Roman" w:hAnsi="Times New Roman" w:cs="Times New Roman"/>
              </w:rPr>
            </w:pPr>
            <w:r w:rsidRPr="00523DBE">
              <w:rPr>
                <w:rFonts w:ascii="Times New Roman" w:hAnsi="Times New Roman" w:cs="Times New Roman"/>
                <w:b/>
                <w:bCs/>
              </w:rPr>
              <w:t>Знание</w:t>
            </w:r>
            <w:r>
              <w:rPr>
                <w:rFonts w:ascii="Times New Roman" w:hAnsi="Times New Roman" w:cs="Times New Roman"/>
              </w:rPr>
              <w:t>: основ системного анализа, особенностей международного рынка энергетических товаров, законодательства в сфере регулирования международной торговли товарами и правил биржевой торговли энергетическими товарами;</w:t>
            </w:r>
          </w:p>
          <w:p w14:paraId="4627D718" w14:textId="77777777" w:rsidR="008A399E" w:rsidRDefault="00523DBE" w:rsidP="00F248EC">
            <w:pPr>
              <w:spacing w:line="240" w:lineRule="auto"/>
              <w:rPr>
                <w:rFonts w:ascii="Times New Roman" w:hAnsi="Times New Roman" w:cs="Times New Roman"/>
              </w:rPr>
            </w:pPr>
            <w:r w:rsidRPr="00523DBE">
              <w:rPr>
                <w:rFonts w:ascii="Times New Roman" w:hAnsi="Times New Roman" w:cs="Times New Roman"/>
                <w:b/>
                <w:bCs/>
              </w:rPr>
              <w:t>Умение</w:t>
            </w:r>
            <w:r>
              <w:rPr>
                <w:rFonts w:ascii="Times New Roman" w:hAnsi="Times New Roman" w:cs="Times New Roman"/>
              </w:rPr>
              <w:t>: разрабатывать предложения по системе оценки климатических рисков в зависимости от отраслевой специфики энергетических компаний;</w:t>
            </w:r>
          </w:p>
          <w:p w14:paraId="03DF5AE9" w14:textId="40B33D92" w:rsidR="00523DBE" w:rsidRDefault="00523DBE" w:rsidP="00F248EC">
            <w:pPr>
              <w:spacing w:line="240" w:lineRule="auto"/>
              <w:rPr>
                <w:rFonts w:ascii="Times New Roman" w:hAnsi="Times New Roman" w:cs="Times New Roman"/>
              </w:rPr>
            </w:pPr>
            <w:r w:rsidRPr="00523DBE">
              <w:rPr>
                <w:rFonts w:ascii="Times New Roman" w:hAnsi="Times New Roman" w:cs="Times New Roman"/>
                <w:b/>
                <w:bCs/>
              </w:rPr>
              <w:t>Знание</w:t>
            </w:r>
            <w:r>
              <w:rPr>
                <w:rFonts w:ascii="Times New Roman" w:hAnsi="Times New Roman" w:cs="Times New Roman"/>
              </w:rPr>
              <w:t>: динамики мировой торговли продуктами энергетики и выбросами, факторов, определяющих темпы развития биржевой торговли данными инструментами</w:t>
            </w:r>
          </w:p>
          <w:p w14:paraId="374DE348" w14:textId="37560B9B" w:rsidR="00F248EC" w:rsidRDefault="00F248EC" w:rsidP="00F248EC">
            <w:pPr>
              <w:spacing w:line="240" w:lineRule="auto"/>
              <w:rPr>
                <w:rFonts w:ascii="Times New Roman" w:hAnsi="Times New Roman" w:cs="Times New Roman"/>
              </w:rPr>
            </w:pPr>
          </w:p>
          <w:p w14:paraId="7B080CA0" w14:textId="76D77E8A" w:rsidR="00F248EC" w:rsidRDefault="00F248EC" w:rsidP="00F248EC">
            <w:pPr>
              <w:spacing w:line="240" w:lineRule="auto"/>
              <w:rPr>
                <w:rFonts w:ascii="Times New Roman" w:hAnsi="Times New Roman" w:cs="Times New Roman"/>
              </w:rPr>
            </w:pPr>
          </w:p>
          <w:p w14:paraId="441E5F22" w14:textId="578090E1" w:rsidR="00F248EC" w:rsidRDefault="00F248EC" w:rsidP="00F248EC">
            <w:pPr>
              <w:spacing w:line="240" w:lineRule="auto"/>
              <w:rPr>
                <w:rFonts w:ascii="Times New Roman" w:hAnsi="Times New Roman" w:cs="Times New Roman"/>
              </w:rPr>
            </w:pPr>
          </w:p>
          <w:p w14:paraId="7A42E5C5" w14:textId="05E48B6D" w:rsidR="00F248EC" w:rsidRDefault="00F248EC" w:rsidP="00F248EC">
            <w:pPr>
              <w:spacing w:line="240" w:lineRule="auto"/>
              <w:rPr>
                <w:rFonts w:ascii="Times New Roman" w:hAnsi="Times New Roman" w:cs="Times New Roman"/>
              </w:rPr>
            </w:pPr>
          </w:p>
          <w:p w14:paraId="2BC58A66" w14:textId="414F1DCB" w:rsidR="00F248EC" w:rsidRDefault="00F248EC" w:rsidP="00F248EC">
            <w:pPr>
              <w:spacing w:line="240" w:lineRule="auto"/>
              <w:rPr>
                <w:rFonts w:ascii="Times New Roman" w:hAnsi="Times New Roman" w:cs="Times New Roman"/>
              </w:rPr>
            </w:pPr>
          </w:p>
          <w:p w14:paraId="1336DE8C" w14:textId="77777777" w:rsidR="00F248EC" w:rsidRDefault="00F248EC" w:rsidP="00F248EC">
            <w:pPr>
              <w:spacing w:line="240" w:lineRule="auto"/>
              <w:rPr>
                <w:rFonts w:ascii="Times New Roman" w:hAnsi="Times New Roman" w:cs="Times New Roman"/>
              </w:rPr>
            </w:pPr>
          </w:p>
          <w:p w14:paraId="3BF1FB08" w14:textId="37B7E094" w:rsidR="00523DBE" w:rsidRPr="00A952DC" w:rsidRDefault="00523DBE" w:rsidP="00F248EC">
            <w:pPr>
              <w:spacing w:line="240" w:lineRule="auto"/>
              <w:rPr>
                <w:rFonts w:ascii="Times New Roman" w:eastAsia="Times New Roman" w:hAnsi="Times New Roman" w:cs="Times New Roman"/>
                <w:sz w:val="24"/>
                <w:szCs w:val="24"/>
              </w:rPr>
            </w:pPr>
            <w:r w:rsidRPr="00523DBE">
              <w:rPr>
                <w:rFonts w:ascii="Times New Roman" w:hAnsi="Times New Roman" w:cs="Times New Roman"/>
                <w:b/>
                <w:bCs/>
              </w:rPr>
              <w:t>Умение</w:t>
            </w:r>
            <w:r>
              <w:rPr>
                <w:rFonts w:ascii="Times New Roman" w:hAnsi="Times New Roman" w:cs="Times New Roman"/>
              </w:rPr>
              <w:t xml:space="preserve">: анализировать рыночные показатели при принятии решений при торговле на бирже; разрабатывать алгоритмы управления рисками. </w:t>
            </w:r>
          </w:p>
        </w:tc>
        <w:tc>
          <w:tcPr>
            <w:tcW w:w="385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5BDA02B" w14:textId="77777777" w:rsidR="006F763A" w:rsidRPr="00F248EC" w:rsidRDefault="00523DBE" w:rsidP="00523DBE">
            <w:pPr>
              <w:spacing w:after="0" w:line="240" w:lineRule="auto"/>
              <w:rPr>
                <w:rFonts w:ascii="Times New Roman" w:eastAsia="Times New Roman" w:hAnsi="Times New Roman" w:cs="Times New Roman"/>
                <w:color w:val="000000"/>
              </w:rPr>
            </w:pPr>
            <w:r w:rsidRPr="00F248EC">
              <w:rPr>
                <w:rFonts w:ascii="Times New Roman" w:eastAsia="Times New Roman" w:hAnsi="Times New Roman" w:cs="Times New Roman"/>
                <w:color w:val="000000"/>
              </w:rPr>
              <w:t xml:space="preserve">Задание 1: </w:t>
            </w:r>
          </w:p>
          <w:p w14:paraId="54E36104" w14:textId="16A1CBDD" w:rsidR="006F763A" w:rsidRPr="00F248EC" w:rsidRDefault="006F763A" w:rsidP="006F763A">
            <w:pPr>
              <w:tabs>
                <w:tab w:val="left" w:pos="550"/>
              </w:tabs>
              <w:spacing w:after="0" w:line="240" w:lineRule="auto"/>
              <w:jc w:val="both"/>
              <w:rPr>
                <w:rFonts w:ascii="Times New Roman" w:eastAsia="Times New Roman" w:hAnsi="Times New Roman"/>
                <w:color w:val="000000"/>
              </w:rPr>
            </w:pPr>
            <w:r w:rsidRPr="00F248EC">
              <w:rPr>
                <w:rFonts w:ascii="Times New Roman" w:eastAsia="Times New Roman" w:hAnsi="Times New Roman"/>
                <w:color w:val="000000"/>
              </w:rPr>
              <w:t xml:space="preserve">Используя данные сайта </w:t>
            </w:r>
            <w:hyperlink r:id="rId9" w:history="1">
              <w:r w:rsidRPr="00F248EC">
                <w:rPr>
                  <w:rFonts w:ascii="Times New Roman" w:eastAsia="Times New Roman" w:hAnsi="Times New Roman"/>
                  <w:color w:val="000000"/>
                </w:rPr>
                <w:t>https://www.cmegroup.com/trading/energy/</w:t>
              </w:r>
            </w:hyperlink>
            <w:r w:rsidRPr="00F248EC">
              <w:rPr>
                <w:rFonts w:ascii="Times New Roman" w:eastAsia="Times New Roman" w:hAnsi="Times New Roman"/>
                <w:color w:val="000000"/>
              </w:rPr>
              <w:t xml:space="preserve"> выберите один из торгуемых на бирже финансовых инструментов на энергетический товар </w:t>
            </w:r>
            <w:r w:rsidR="00E10D99" w:rsidRPr="00F248EC">
              <w:rPr>
                <w:rFonts w:ascii="Times New Roman" w:eastAsia="Times New Roman" w:hAnsi="Times New Roman"/>
                <w:color w:val="000000"/>
              </w:rPr>
              <w:t>и,</w:t>
            </w:r>
            <w:r w:rsidRPr="00F248EC">
              <w:rPr>
                <w:rFonts w:ascii="Times New Roman" w:eastAsia="Times New Roman" w:hAnsi="Times New Roman"/>
                <w:color w:val="000000"/>
              </w:rPr>
              <w:t xml:space="preserve"> определите тикер контракта, цену, вид контракта и дату экспирации. Оцените объемы торгов данным контрактом на бирже и динамику торгов на данный контракт (месяц, год, несколько лет) </w:t>
            </w:r>
          </w:p>
          <w:p w14:paraId="0BCDD0FA" w14:textId="77777777" w:rsidR="00F248EC" w:rsidRDefault="00F248EC" w:rsidP="00347F15">
            <w:pPr>
              <w:spacing w:after="0" w:line="240" w:lineRule="auto"/>
              <w:ind w:left="-57" w:firstLine="57"/>
              <w:rPr>
                <w:rFonts w:ascii="Times New Roman" w:eastAsia="Times New Roman" w:hAnsi="Times New Roman" w:cs="Times New Roman"/>
                <w:color w:val="000000"/>
              </w:rPr>
            </w:pPr>
          </w:p>
          <w:p w14:paraId="36F3CCA4" w14:textId="34BE83AA" w:rsidR="00347F15" w:rsidRPr="00F248EC" w:rsidRDefault="00347F15" w:rsidP="00347F15">
            <w:pPr>
              <w:spacing w:after="0" w:line="240" w:lineRule="auto"/>
              <w:ind w:left="-57" w:firstLine="57"/>
              <w:rPr>
                <w:rFonts w:ascii="Times New Roman" w:eastAsia="Times New Roman" w:hAnsi="Times New Roman" w:cs="Times New Roman"/>
                <w:color w:val="000000"/>
              </w:rPr>
            </w:pPr>
            <w:r w:rsidRPr="00F248EC">
              <w:rPr>
                <w:rFonts w:ascii="Times New Roman" w:eastAsia="Times New Roman" w:hAnsi="Times New Roman" w:cs="Times New Roman"/>
                <w:color w:val="000000"/>
              </w:rPr>
              <w:t>Задание 2: Какая стратегия более выгодная для энергетической компании? Обоснуйте ответ.</w:t>
            </w:r>
          </w:p>
          <w:p w14:paraId="41FE81A0" w14:textId="77777777" w:rsidR="00347F15" w:rsidRPr="00F248EC" w:rsidRDefault="00347F15" w:rsidP="00347F15">
            <w:pPr>
              <w:spacing w:after="0" w:line="240" w:lineRule="auto"/>
              <w:ind w:left="-57" w:firstLine="57"/>
              <w:rPr>
                <w:rFonts w:ascii="Times New Roman" w:eastAsia="Times New Roman" w:hAnsi="Times New Roman" w:cs="Times New Roman"/>
                <w:color w:val="000000"/>
              </w:rPr>
            </w:pPr>
            <w:r w:rsidRPr="00F248EC">
              <w:rPr>
                <w:rFonts w:ascii="Times New Roman" w:eastAsia="Times New Roman" w:hAnsi="Times New Roman" w:cs="Times New Roman"/>
                <w:color w:val="000000"/>
              </w:rPr>
              <w:t>а) рыночное хеджирование рисков</w:t>
            </w:r>
          </w:p>
          <w:p w14:paraId="5BBFACFE" w14:textId="77777777" w:rsidR="00347F15" w:rsidRPr="00F248EC" w:rsidRDefault="00347F15" w:rsidP="00347F15">
            <w:pPr>
              <w:spacing w:after="0" w:line="240" w:lineRule="auto"/>
              <w:ind w:left="-57" w:firstLine="57"/>
              <w:rPr>
                <w:rFonts w:ascii="Times New Roman" w:eastAsia="Times New Roman" w:hAnsi="Times New Roman" w:cs="Times New Roman"/>
                <w:color w:val="000000"/>
              </w:rPr>
            </w:pPr>
            <w:r w:rsidRPr="00F248EC">
              <w:rPr>
                <w:rFonts w:ascii="Times New Roman" w:eastAsia="Times New Roman" w:hAnsi="Times New Roman" w:cs="Times New Roman"/>
                <w:color w:val="000000"/>
              </w:rPr>
              <w:t xml:space="preserve">б) балансирование активами (пассивами) открытой для риска позиции </w:t>
            </w:r>
          </w:p>
          <w:p w14:paraId="2A2C01E5" w14:textId="5698CD10" w:rsidR="00523DBE" w:rsidRPr="00A952DC" w:rsidRDefault="00347F15" w:rsidP="00F248EC">
            <w:pPr>
              <w:spacing w:after="0" w:line="240" w:lineRule="auto"/>
              <w:rPr>
                <w:rFonts w:ascii="Times New Roman" w:eastAsia="Times New Roman" w:hAnsi="Times New Roman"/>
                <w:color w:val="000000"/>
                <w:sz w:val="24"/>
                <w:szCs w:val="24"/>
              </w:rPr>
            </w:pPr>
            <w:r w:rsidRPr="00F248EC">
              <w:rPr>
                <w:rFonts w:ascii="Times New Roman" w:eastAsia="Times New Roman" w:hAnsi="Times New Roman" w:cs="Times New Roman"/>
                <w:color w:val="000000"/>
              </w:rPr>
              <w:br/>
            </w:r>
            <w:r w:rsidR="00E10D99">
              <w:rPr>
                <w:rFonts w:ascii="Times New Roman" w:hAnsi="Times New Roman"/>
                <w:color w:val="000000"/>
              </w:rPr>
              <w:t xml:space="preserve">Задание 1. </w:t>
            </w:r>
            <w:r w:rsidR="00E10D99" w:rsidRPr="00E10D99">
              <w:rPr>
                <w:rFonts w:ascii="Times New Roman" w:hAnsi="Times New Roman"/>
                <w:color w:val="000000"/>
              </w:rPr>
              <w:t xml:space="preserve">Компания А продала 500 тыс. баррелей нефти компании Б используя в качестве цены котировку августовского контракта на нефть Brent. Обмен должен быть зарегистрирован в последний день торговли 10 июля по расчетной цене предыдущего дня и при размере скидки/надбавки на уровне колебаний цен 10 июля. Компания А имела короткую фьючерсную позицию по цене 56,75 $ за баррель, а компания Б – длинную позицию по цене в среднем 55,6$ за баррель. Расчетная цена 9 июля составила 56,0 $ за баррель, а дневные колебания – минус 10 центов. Определите </w:t>
            </w:r>
            <w:r w:rsidR="008A399E">
              <w:rPr>
                <w:rFonts w:ascii="Times New Roman" w:hAnsi="Times New Roman"/>
                <w:color w:val="000000"/>
              </w:rPr>
              <w:t>п</w:t>
            </w:r>
            <w:r w:rsidR="00E10D99" w:rsidRPr="00E10D99">
              <w:rPr>
                <w:rFonts w:ascii="Times New Roman" w:hAnsi="Times New Roman"/>
                <w:color w:val="000000"/>
              </w:rPr>
              <w:t xml:space="preserve">рибыль по фьючерсам для компании А и Б, определите итоговую цену продажи и итоговую цену покупки. </w:t>
            </w:r>
          </w:p>
          <w:p w14:paraId="01BA1D72" w14:textId="5BB979F1" w:rsidR="00523DBE" w:rsidRPr="00A952DC" w:rsidRDefault="00523DBE" w:rsidP="00E10D99">
            <w:pPr>
              <w:spacing w:after="0" w:line="240" w:lineRule="auto"/>
              <w:ind w:left="-44"/>
              <w:rPr>
                <w:rFonts w:ascii="Times New Roman" w:eastAsia="Times New Roman" w:hAnsi="Times New Roman" w:cs="Times New Roman"/>
                <w:color w:val="000000"/>
                <w:sz w:val="24"/>
                <w:szCs w:val="24"/>
              </w:rPr>
            </w:pPr>
            <w:r w:rsidRPr="00A952DC">
              <w:rPr>
                <w:rFonts w:ascii="Times New Roman" w:eastAsia="Times New Roman" w:hAnsi="Times New Roman" w:cs="Times New Roman"/>
                <w:color w:val="000000"/>
                <w:sz w:val="24"/>
                <w:szCs w:val="24"/>
              </w:rPr>
              <w:t xml:space="preserve">Задание 2: </w:t>
            </w:r>
            <w:r w:rsidR="00E10D99">
              <w:rPr>
                <w:rFonts w:ascii="Times New Roman" w:eastAsia="Times New Roman" w:hAnsi="Times New Roman" w:cs="Times New Roman"/>
                <w:color w:val="000000"/>
                <w:sz w:val="24"/>
                <w:szCs w:val="24"/>
              </w:rPr>
              <w:t xml:space="preserve">Как можно оценить </w:t>
            </w:r>
            <w:r w:rsidR="00E10D99" w:rsidRPr="00A952DC">
              <w:rPr>
                <w:rFonts w:ascii="Times New Roman" w:eastAsia="Times New Roman" w:hAnsi="Times New Roman" w:cs="Times New Roman"/>
                <w:color w:val="000000"/>
                <w:sz w:val="24"/>
                <w:szCs w:val="24"/>
              </w:rPr>
              <w:t xml:space="preserve">точность оценки вероятности потерь </w:t>
            </w:r>
            <w:r w:rsidRPr="00A952DC">
              <w:rPr>
                <w:rFonts w:ascii="Times New Roman" w:eastAsia="Times New Roman" w:hAnsi="Times New Roman" w:cs="Times New Roman"/>
                <w:color w:val="000000"/>
                <w:sz w:val="24"/>
                <w:szCs w:val="24"/>
              </w:rPr>
              <w:t>метод</w:t>
            </w:r>
            <w:r w:rsidR="00E10D99">
              <w:rPr>
                <w:rFonts w:ascii="Times New Roman" w:eastAsia="Times New Roman" w:hAnsi="Times New Roman" w:cs="Times New Roman"/>
                <w:color w:val="000000"/>
                <w:sz w:val="24"/>
                <w:szCs w:val="24"/>
              </w:rPr>
              <w:t>ом</w:t>
            </w:r>
            <w:r w:rsidRPr="00A952DC">
              <w:rPr>
                <w:rFonts w:ascii="Times New Roman" w:eastAsia="Times New Roman" w:hAnsi="Times New Roman" w:cs="Times New Roman"/>
                <w:color w:val="000000"/>
                <w:sz w:val="24"/>
                <w:szCs w:val="24"/>
              </w:rPr>
              <w:t xml:space="preserve"> </w:t>
            </w:r>
            <w:proofErr w:type="spellStart"/>
            <w:r w:rsidRPr="00A952DC">
              <w:rPr>
                <w:rFonts w:ascii="Times New Roman" w:eastAsia="Times New Roman" w:hAnsi="Times New Roman" w:cs="Times New Roman"/>
                <w:color w:val="000000"/>
                <w:sz w:val="24"/>
                <w:szCs w:val="24"/>
              </w:rPr>
              <w:t>value-at-risk</w:t>
            </w:r>
            <w:proofErr w:type="spellEnd"/>
            <w:r w:rsidRPr="00A952DC">
              <w:rPr>
                <w:rFonts w:ascii="Times New Roman" w:eastAsia="Times New Roman" w:hAnsi="Times New Roman" w:cs="Times New Roman"/>
                <w:color w:val="000000"/>
                <w:sz w:val="24"/>
                <w:szCs w:val="24"/>
              </w:rPr>
              <w:t xml:space="preserve"> </w:t>
            </w:r>
            <w:r w:rsidR="00E10D99">
              <w:rPr>
                <w:rFonts w:ascii="Times New Roman" w:eastAsia="Times New Roman" w:hAnsi="Times New Roman" w:cs="Times New Roman"/>
                <w:color w:val="000000"/>
                <w:sz w:val="24"/>
                <w:szCs w:val="24"/>
              </w:rPr>
              <w:t>(V</w:t>
            </w:r>
            <w:r w:rsidR="00E10D99">
              <w:rPr>
                <w:rFonts w:ascii="Times New Roman" w:eastAsia="Times New Roman" w:hAnsi="Times New Roman" w:cs="Times New Roman"/>
                <w:color w:val="000000"/>
                <w:sz w:val="24"/>
                <w:szCs w:val="24"/>
                <w:lang w:val="en-US"/>
              </w:rPr>
              <w:t>AR</w:t>
            </w:r>
            <w:r w:rsidR="00E10D99" w:rsidRPr="00E10D99">
              <w:rPr>
                <w:rFonts w:ascii="Times New Roman" w:eastAsia="Times New Roman" w:hAnsi="Times New Roman" w:cs="Times New Roman"/>
                <w:color w:val="000000"/>
                <w:sz w:val="24"/>
                <w:szCs w:val="24"/>
              </w:rPr>
              <w:t>)</w:t>
            </w:r>
            <w:r w:rsidRPr="00A952DC">
              <w:rPr>
                <w:rFonts w:ascii="Times New Roman" w:eastAsia="Times New Roman" w:hAnsi="Times New Roman" w:cs="Times New Roman"/>
                <w:color w:val="000000"/>
                <w:sz w:val="24"/>
                <w:szCs w:val="24"/>
              </w:rPr>
              <w:t>?</w:t>
            </w:r>
          </w:p>
          <w:p w14:paraId="5C085B8E" w14:textId="77777777" w:rsidR="00523DBE" w:rsidRPr="00A952DC" w:rsidRDefault="00523DBE" w:rsidP="00523DBE">
            <w:pPr>
              <w:spacing w:after="0" w:line="240" w:lineRule="auto"/>
              <w:ind w:left="-57" w:firstLine="57"/>
              <w:rPr>
                <w:rFonts w:ascii="Times New Roman" w:eastAsia="Times New Roman" w:hAnsi="Times New Roman" w:cs="Times New Roman"/>
                <w:color w:val="000000"/>
                <w:sz w:val="24"/>
                <w:szCs w:val="24"/>
              </w:rPr>
            </w:pPr>
            <w:r w:rsidRPr="00A952DC">
              <w:rPr>
                <w:rFonts w:ascii="Times New Roman" w:eastAsia="Times New Roman" w:hAnsi="Times New Roman" w:cs="Times New Roman"/>
                <w:color w:val="000000"/>
                <w:sz w:val="24"/>
                <w:szCs w:val="24"/>
              </w:rPr>
              <w:t>а) 100%</w:t>
            </w:r>
          </w:p>
          <w:p w14:paraId="47AD38D2" w14:textId="6034A7F7" w:rsidR="00523DBE" w:rsidRDefault="00523DBE" w:rsidP="00523DBE">
            <w:pPr>
              <w:spacing w:after="0" w:line="240" w:lineRule="auto"/>
              <w:ind w:left="-57" w:firstLine="57"/>
              <w:rPr>
                <w:rFonts w:ascii="Times New Roman" w:eastAsia="Times New Roman" w:hAnsi="Times New Roman" w:cs="Times New Roman"/>
                <w:color w:val="000000"/>
                <w:sz w:val="24"/>
                <w:szCs w:val="24"/>
              </w:rPr>
            </w:pPr>
            <w:r w:rsidRPr="00A952DC">
              <w:rPr>
                <w:rFonts w:ascii="Times New Roman" w:eastAsia="Times New Roman" w:hAnsi="Times New Roman" w:cs="Times New Roman"/>
                <w:color w:val="000000"/>
                <w:sz w:val="24"/>
                <w:szCs w:val="24"/>
              </w:rPr>
              <w:t>б)</w:t>
            </w:r>
            <w:r w:rsidR="00E10D99">
              <w:rPr>
                <w:rFonts w:ascii="Times New Roman" w:eastAsia="Times New Roman" w:hAnsi="Times New Roman" w:cs="Times New Roman"/>
                <w:color w:val="000000"/>
                <w:sz w:val="24"/>
                <w:szCs w:val="24"/>
              </w:rPr>
              <w:t xml:space="preserve"> 50%</w:t>
            </w:r>
          </w:p>
          <w:p w14:paraId="66A72414" w14:textId="7023A4EC" w:rsidR="00E10D99" w:rsidRPr="00A952DC" w:rsidRDefault="00E10D99" w:rsidP="00523DBE">
            <w:pPr>
              <w:spacing w:after="0" w:line="240" w:lineRule="auto"/>
              <w:ind w:left="-57" w:firstLine="5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35%</w:t>
            </w:r>
          </w:p>
          <w:p w14:paraId="5B699FC9" w14:textId="6AE185E9" w:rsidR="00523DBE" w:rsidRPr="00A952DC" w:rsidRDefault="00523DBE" w:rsidP="00523DBE">
            <w:pPr>
              <w:spacing w:after="0" w:line="240" w:lineRule="auto"/>
              <w:rPr>
                <w:rFonts w:ascii="Times New Roman" w:eastAsia="Times New Roman" w:hAnsi="Times New Roman" w:cs="Times New Roman"/>
                <w:color w:val="000000"/>
                <w:sz w:val="24"/>
                <w:szCs w:val="24"/>
              </w:rPr>
            </w:pPr>
            <w:r w:rsidRPr="00A952DC">
              <w:rPr>
                <w:rFonts w:ascii="Times New Roman" w:eastAsia="Times New Roman" w:hAnsi="Times New Roman" w:cs="Times New Roman"/>
                <w:color w:val="000000"/>
                <w:sz w:val="24"/>
                <w:szCs w:val="24"/>
              </w:rPr>
              <w:t>в)</w:t>
            </w:r>
            <w:r w:rsidR="00E10D99">
              <w:rPr>
                <w:rFonts w:ascii="Times New Roman" w:eastAsia="Times New Roman" w:hAnsi="Times New Roman" w:cs="Times New Roman"/>
                <w:color w:val="000000"/>
                <w:sz w:val="24"/>
                <w:szCs w:val="24"/>
              </w:rPr>
              <w:t xml:space="preserve"> 15</w:t>
            </w:r>
            <w:r w:rsidRPr="00A952DC">
              <w:rPr>
                <w:rFonts w:ascii="Times New Roman" w:eastAsia="Times New Roman" w:hAnsi="Times New Roman" w:cs="Times New Roman"/>
                <w:color w:val="000000"/>
                <w:sz w:val="24"/>
                <w:szCs w:val="24"/>
              </w:rPr>
              <w:t>%</w:t>
            </w:r>
          </w:p>
        </w:tc>
      </w:tr>
      <w:tr w:rsidR="007453BD" w:rsidRPr="007453BD" w14:paraId="6538F6DB" w14:textId="77777777" w:rsidTr="00F248EC">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FB7ADF2" w14:textId="1CB5C121" w:rsidR="00E10D99" w:rsidRPr="007453BD" w:rsidRDefault="00E10D99" w:rsidP="00F248EC">
            <w:pPr>
              <w:pStyle w:val="ConsPlusNormal"/>
              <w:widowControl/>
              <w:ind w:right="-105" w:firstLine="0"/>
              <w:rPr>
                <w:rFonts w:ascii="Times New Roman" w:hAnsi="Times New Roman" w:cstheme="minorBidi"/>
                <w:color w:val="000000"/>
                <w:sz w:val="24"/>
                <w:szCs w:val="24"/>
              </w:rPr>
            </w:pPr>
            <w:r w:rsidRPr="007453BD">
              <w:rPr>
                <w:rFonts w:ascii="Times New Roman" w:hAnsi="Times New Roman" w:cstheme="minorBidi"/>
                <w:color w:val="000000"/>
                <w:sz w:val="24"/>
                <w:szCs w:val="24"/>
              </w:rPr>
              <w:lastRenderedPageBreak/>
              <w:t xml:space="preserve">ПКН-4 Способность </w:t>
            </w:r>
            <w:proofErr w:type="spellStart"/>
            <w:proofErr w:type="gramStart"/>
            <w:r w:rsidRPr="007453BD">
              <w:rPr>
                <w:rFonts w:ascii="Times New Roman" w:hAnsi="Times New Roman" w:cstheme="minorBidi"/>
                <w:color w:val="000000"/>
                <w:sz w:val="24"/>
                <w:szCs w:val="24"/>
              </w:rPr>
              <w:t>разрабаты</w:t>
            </w:r>
            <w:r w:rsidR="00F248EC">
              <w:rPr>
                <w:rFonts w:ascii="Times New Roman" w:hAnsi="Times New Roman" w:cstheme="minorBidi"/>
                <w:color w:val="000000"/>
                <w:sz w:val="24"/>
                <w:szCs w:val="24"/>
              </w:rPr>
              <w:t>-</w:t>
            </w:r>
            <w:r w:rsidRPr="007453BD">
              <w:rPr>
                <w:rFonts w:ascii="Times New Roman" w:hAnsi="Times New Roman" w:cstheme="minorBidi"/>
                <w:color w:val="000000"/>
                <w:sz w:val="24"/>
                <w:szCs w:val="24"/>
              </w:rPr>
              <w:t>вать</w:t>
            </w:r>
            <w:proofErr w:type="spellEnd"/>
            <w:proofErr w:type="gramEnd"/>
            <w:r w:rsidRPr="007453BD">
              <w:rPr>
                <w:rFonts w:ascii="Times New Roman" w:hAnsi="Times New Roman" w:cstheme="minorBidi"/>
                <w:color w:val="000000"/>
                <w:sz w:val="24"/>
                <w:szCs w:val="24"/>
              </w:rPr>
              <w:t xml:space="preserve"> методики и оценивать </w:t>
            </w:r>
            <w:proofErr w:type="spellStart"/>
            <w:r w:rsidRPr="007453BD">
              <w:rPr>
                <w:rFonts w:ascii="Times New Roman" w:hAnsi="Times New Roman" w:cstheme="minorBidi"/>
                <w:color w:val="000000"/>
                <w:sz w:val="24"/>
                <w:szCs w:val="24"/>
              </w:rPr>
              <w:t>эффектив</w:t>
            </w:r>
            <w:r w:rsidR="00F248EC">
              <w:rPr>
                <w:rFonts w:ascii="Times New Roman" w:hAnsi="Times New Roman" w:cstheme="minorBidi"/>
                <w:color w:val="000000"/>
                <w:sz w:val="24"/>
                <w:szCs w:val="24"/>
              </w:rPr>
              <w:t>-</w:t>
            </w:r>
            <w:r w:rsidRPr="007453BD">
              <w:rPr>
                <w:rFonts w:ascii="Times New Roman" w:hAnsi="Times New Roman" w:cstheme="minorBidi"/>
                <w:color w:val="000000"/>
                <w:sz w:val="24"/>
                <w:szCs w:val="24"/>
              </w:rPr>
              <w:t>ность</w:t>
            </w:r>
            <w:proofErr w:type="spellEnd"/>
            <w:r w:rsidRPr="007453BD">
              <w:rPr>
                <w:rFonts w:ascii="Times New Roman" w:hAnsi="Times New Roman" w:cstheme="minorBidi"/>
                <w:color w:val="000000"/>
                <w:sz w:val="24"/>
                <w:szCs w:val="24"/>
              </w:rPr>
              <w:t xml:space="preserve"> </w:t>
            </w:r>
            <w:proofErr w:type="spellStart"/>
            <w:r w:rsidRPr="007453BD">
              <w:rPr>
                <w:rFonts w:ascii="Times New Roman" w:hAnsi="Times New Roman" w:cstheme="minorBidi"/>
                <w:color w:val="000000"/>
                <w:sz w:val="24"/>
                <w:szCs w:val="24"/>
              </w:rPr>
              <w:t>экономичес</w:t>
            </w:r>
            <w:proofErr w:type="spellEnd"/>
            <w:r w:rsidR="00F248EC">
              <w:rPr>
                <w:rFonts w:ascii="Times New Roman" w:hAnsi="Times New Roman" w:cstheme="minorBidi"/>
                <w:color w:val="000000"/>
                <w:sz w:val="24"/>
                <w:szCs w:val="24"/>
              </w:rPr>
              <w:t>-</w:t>
            </w:r>
            <w:r w:rsidRPr="007453BD">
              <w:rPr>
                <w:rFonts w:ascii="Times New Roman" w:hAnsi="Times New Roman" w:cstheme="minorBidi"/>
                <w:color w:val="000000"/>
                <w:sz w:val="24"/>
                <w:szCs w:val="24"/>
              </w:rPr>
              <w:t xml:space="preserve">ких проектов с учетом факторов риска в условиях </w:t>
            </w:r>
            <w:proofErr w:type="spellStart"/>
            <w:r w:rsidRPr="007453BD">
              <w:rPr>
                <w:rFonts w:ascii="Times New Roman" w:hAnsi="Times New Roman" w:cstheme="minorBidi"/>
                <w:color w:val="000000"/>
                <w:sz w:val="24"/>
                <w:szCs w:val="24"/>
              </w:rPr>
              <w:t>неопределен</w:t>
            </w:r>
            <w:r w:rsidR="00F248EC">
              <w:rPr>
                <w:rFonts w:ascii="Times New Roman" w:hAnsi="Times New Roman" w:cstheme="minorBidi"/>
                <w:color w:val="000000"/>
                <w:sz w:val="24"/>
                <w:szCs w:val="24"/>
              </w:rPr>
              <w:t>-</w:t>
            </w:r>
            <w:r w:rsidRPr="007453BD">
              <w:rPr>
                <w:rFonts w:ascii="Times New Roman" w:hAnsi="Times New Roman" w:cstheme="minorBidi"/>
                <w:color w:val="000000"/>
                <w:sz w:val="24"/>
                <w:szCs w:val="24"/>
              </w:rPr>
              <w:t>ности</w:t>
            </w:r>
            <w:proofErr w:type="spellEnd"/>
            <w:r w:rsidRPr="007453BD">
              <w:rPr>
                <w:rFonts w:ascii="Times New Roman" w:hAnsi="Times New Roman" w:cstheme="minorBidi"/>
                <w:color w:val="000000"/>
                <w:sz w:val="24"/>
                <w:szCs w:val="24"/>
              </w:rPr>
              <w:t xml:space="preserve"> </w:t>
            </w:r>
          </w:p>
          <w:p w14:paraId="6F72BC99" w14:textId="22F5F9FC" w:rsidR="00523DBE" w:rsidRPr="007453BD" w:rsidRDefault="00523DBE" w:rsidP="00E10D99">
            <w:pPr>
              <w:widowControl w:val="0"/>
              <w:jc w:val="both"/>
              <w:rPr>
                <w:rFonts w:ascii="Times New Roman" w:eastAsia="Times New Roman" w:hAnsi="Times New Roman"/>
                <w:color w:val="000000"/>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3036A82" w14:textId="61B54137" w:rsidR="00E10D99" w:rsidRPr="007453BD" w:rsidRDefault="00F248EC" w:rsidP="00E10D99">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1.</w:t>
            </w:r>
            <w:r w:rsidR="00E10D99" w:rsidRPr="007453BD">
              <w:rPr>
                <w:rFonts w:ascii="Times New Roman" w:eastAsia="Times New Roman" w:hAnsi="Times New Roman"/>
                <w:color w:val="000000"/>
                <w:sz w:val="24"/>
                <w:szCs w:val="24"/>
              </w:rPr>
              <w:t xml:space="preserve"> Формирует и применяет методики оценки эффективности экономических проектов в условиях неопределенности.</w:t>
            </w:r>
          </w:p>
          <w:p w14:paraId="435DA7EE" w14:textId="77777777" w:rsidR="00E10D99" w:rsidRPr="007453BD" w:rsidRDefault="00E10D99" w:rsidP="00E10D99">
            <w:pPr>
              <w:spacing w:after="0" w:line="240" w:lineRule="auto"/>
              <w:jc w:val="both"/>
              <w:rPr>
                <w:rFonts w:ascii="Times New Roman" w:eastAsia="Times New Roman" w:hAnsi="Times New Roman"/>
                <w:color w:val="000000"/>
                <w:sz w:val="24"/>
                <w:szCs w:val="24"/>
              </w:rPr>
            </w:pPr>
          </w:p>
          <w:p w14:paraId="525700CE" w14:textId="77777777" w:rsidR="00E10D99" w:rsidRPr="007453BD" w:rsidRDefault="00E10D99" w:rsidP="00E10D99">
            <w:pPr>
              <w:spacing w:after="0" w:line="240" w:lineRule="auto"/>
              <w:jc w:val="both"/>
              <w:rPr>
                <w:rFonts w:ascii="Times New Roman" w:eastAsia="Times New Roman" w:hAnsi="Times New Roman"/>
                <w:color w:val="000000"/>
                <w:sz w:val="24"/>
                <w:szCs w:val="24"/>
              </w:rPr>
            </w:pPr>
          </w:p>
          <w:p w14:paraId="5B81B5AB" w14:textId="77777777" w:rsidR="00E10D99" w:rsidRPr="007453BD" w:rsidRDefault="00E10D99" w:rsidP="00E10D99">
            <w:pPr>
              <w:spacing w:after="0" w:line="240" w:lineRule="auto"/>
              <w:jc w:val="both"/>
              <w:rPr>
                <w:rFonts w:ascii="Times New Roman" w:eastAsia="Times New Roman" w:hAnsi="Times New Roman"/>
                <w:color w:val="000000"/>
                <w:sz w:val="24"/>
                <w:szCs w:val="24"/>
              </w:rPr>
            </w:pPr>
          </w:p>
          <w:p w14:paraId="58A4927B" w14:textId="77777777" w:rsidR="00E10D99" w:rsidRPr="007453BD" w:rsidRDefault="00E10D99" w:rsidP="00E10D99">
            <w:pPr>
              <w:spacing w:after="0" w:line="240" w:lineRule="auto"/>
              <w:jc w:val="both"/>
              <w:rPr>
                <w:rFonts w:ascii="Times New Roman" w:eastAsia="Times New Roman" w:hAnsi="Times New Roman"/>
                <w:color w:val="000000"/>
                <w:sz w:val="24"/>
                <w:szCs w:val="24"/>
              </w:rPr>
            </w:pPr>
          </w:p>
          <w:p w14:paraId="23005B67" w14:textId="77777777" w:rsidR="00E10D99" w:rsidRPr="007453BD" w:rsidRDefault="00E10D99" w:rsidP="00E10D99">
            <w:pPr>
              <w:spacing w:after="0" w:line="240" w:lineRule="auto"/>
              <w:jc w:val="both"/>
              <w:rPr>
                <w:rFonts w:ascii="Times New Roman" w:eastAsia="Times New Roman" w:hAnsi="Times New Roman"/>
                <w:color w:val="000000"/>
                <w:sz w:val="24"/>
                <w:szCs w:val="24"/>
              </w:rPr>
            </w:pPr>
          </w:p>
          <w:p w14:paraId="48484911" w14:textId="77777777" w:rsidR="00E10D99" w:rsidRPr="007453BD" w:rsidRDefault="00E10D99" w:rsidP="00E10D99">
            <w:pPr>
              <w:spacing w:after="0" w:line="240" w:lineRule="auto"/>
              <w:jc w:val="both"/>
              <w:rPr>
                <w:rFonts w:ascii="Times New Roman" w:eastAsia="Times New Roman" w:hAnsi="Times New Roman"/>
                <w:color w:val="000000"/>
                <w:sz w:val="24"/>
                <w:szCs w:val="24"/>
              </w:rPr>
            </w:pPr>
          </w:p>
          <w:p w14:paraId="4D1119E7" w14:textId="77777777" w:rsidR="00E10D99" w:rsidRPr="007453BD" w:rsidRDefault="00E10D99" w:rsidP="00E10D99">
            <w:pPr>
              <w:spacing w:after="0" w:line="240" w:lineRule="auto"/>
              <w:jc w:val="both"/>
              <w:rPr>
                <w:rFonts w:ascii="Times New Roman" w:eastAsia="Times New Roman" w:hAnsi="Times New Roman"/>
                <w:color w:val="000000"/>
                <w:sz w:val="24"/>
                <w:szCs w:val="24"/>
              </w:rPr>
            </w:pPr>
          </w:p>
          <w:p w14:paraId="507DB9F1" w14:textId="77777777" w:rsidR="00E10D99" w:rsidRPr="007453BD" w:rsidRDefault="00E10D99" w:rsidP="00E10D99">
            <w:pPr>
              <w:spacing w:after="0" w:line="240" w:lineRule="auto"/>
              <w:jc w:val="both"/>
              <w:rPr>
                <w:rFonts w:ascii="Times New Roman" w:eastAsia="Times New Roman" w:hAnsi="Times New Roman"/>
                <w:color w:val="000000"/>
                <w:sz w:val="24"/>
                <w:szCs w:val="24"/>
              </w:rPr>
            </w:pPr>
          </w:p>
          <w:p w14:paraId="4AE3951F" w14:textId="77777777" w:rsidR="00E10D99" w:rsidRPr="007453BD" w:rsidRDefault="00E10D99" w:rsidP="00E10D99">
            <w:pPr>
              <w:spacing w:after="0" w:line="240" w:lineRule="auto"/>
              <w:jc w:val="both"/>
              <w:rPr>
                <w:rFonts w:ascii="Times New Roman" w:eastAsia="Times New Roman" w:hAnsi="Times New Roman"/>
                <w:color w:val="000000"/>
                <w:sz w:val="24"/>
                <w:szCs w:val="24"/>
              </w:rPr>
            </w:pPr>
          </w:p>
          <w:p w14:paraId="5E4AECE1" w14:textId="77777777" w:rsidR="008A399E" w:rsidRPr="007453BD" w:rsidRDefault="008A399E" w:rsidP="00E10D99">
            <w:pPr>
              <w:spacing w:after="0" w:line="240" w:lineRule="auto"/>
              <w:jc w:val="both"/>
              <w:rPr>
                <w:rFonts w:ascii="Times New Roman" w:eastAsia="Times New Roman" w:hAnsi="Times New Roman"/>
                <w:color w:val="000000"/>
                <w:sz w:val="24"/>
                <w:szCs w:val="24"/>
              </w:rPr>
            </w:pPr>
          </w:p>
          <w:p w14:paraId="55CD6875" w14:textId="77777777" w:rsidR="008A399E" w:rsidRPr="007453BD" w:rsidRDefault="008A399E" w:rsidP="00E10D99">
            <w:pPr>
              <w:spacing w:after="0" w:line="240" w:lineRule="auto"/>
              <w:jc w:val="both"/>
              <w:rPr>
                <w:rFonts w:ascii="Times New Roman" w:eastAsia="Times New Roman" w:hAnsi="Times New Roman"/>
                <w:color w:val="000000"/>
                <w:sz w:val="24"/>
                <w:szCs w:val="24"/>
              </w:rPr>
            </w:pPr>
          </w:p>
          <w:p w14:paraId="14877A97" w14:textId="77777777" w:rsidR="008A399E" w:rsidRPr="007453BD" w:rsidRDefault="008A399E" w:rsidP="00E10D99">
            <w:pPr>
              <w:spacing w:after="0" w:line="240" w:lineRule="auto"/>
              <w:jc w:val="both"/>
              <w:rPr>
                <w:rFonts w:ascii="Times New Roman" w:eastAsia="Times New Roman" w:hAnsi="Times New Roman"/>
                <w:color w:val="000000"/>
                <w:sz w:val="24"/>
                <w:szCs w:val="24"/>
              </w:rPr>
            </w:pPr>
          </w:p>
          <w:p w14:paraId="6189BD83" w14:textId="77777777" w:rsidR="008A399E" w:rsidRPr="007453BD" w:rsidRDefault="008A399E" w:rsidP="00E10D99">
            <w:pPr>
              <w:spacing w:after="0" w:line="240" w:lineRule="auto"/>
              <w:jc w:val="both"/>
              <w:rPr>
                <w:rFonts w:ascii="Times New Roman" w:eastAsia="Times New Roman" w:hAnsi="Times New Roman"/>
                <w:color w:val="000000"/>
                <w:sz w:val="24"/>
                <w:szCs w:val="24"/>
              </w:rPr>
            </w:pPr>
          </w:p>
          <w:p w14:paraId="120B13ED" w14:textId="77777777" w:rsidR="008A399E" w:rsidRPr="007453BD" w:rsidRDefault="008A399E" w:rsidP="00E10D99">
            <w:pPr>
              <w:spacing w:after="0" w:line="240" w:lineRule="auto"/>
              <w:jc w:val="both"/>
              <w:rPr>
                <w:rFonts w:ascii="Times New Roman" w:eastAsia="Times New Roman" w:hAnsi="Times New Roman"/>
                <w:color w:val="000000"/>
                <w:sz w:val="24"/>
                <w:szCs w:val="24"/>
              </w:rPr>
            </w:pPr>
          </w:p>
          <w:p w14:paraId="2BFF173E" w14:textId="77777777" w:rsidR="008A399E" w:rsidRPr="007453BD" w:rsidRDefault="008A399E" w:rsidP="00E10D99">
            <w:pPr>
              <w:spacing w:after="0" w:line="240" w:lineRule="auto"/>
              <w:jc w:val="both"/>
              <w:rPr>
                <w:rFonts w:ascii="Times New Roman" w:eastAsia="Times New Roman" w:hAnsi="Times New Roman"/>
                <w:color w:val="000000"/>
                <w:sz w:val="24"/>
                <w:szCs w:val="24"/>
              </w:rPr>
            </w:pPr>
          </w:p>
          <w:p w14:paraId="43322AEC" w14:textId="77777777" w:rsidR="008A399E" w:rsidRPr="007453BD" w:rsidRDefault="008A399E" w:rsidP="00E10D99">
            <w:pPr>
              <w:spacing w:after="0" w:line="240" w:lineRule="auto"/>
              <w:jc w:val="both"/>
              <w:rPr>
                <w:rFonts w:ascii="Times New Roman" w:eastAsia="Times New Roman" w:hAnsi="Times New Roman"/>
                <w:color w:val="000000"/>
                <w:sz w:val="24"/>
                <w:szCs w:val="24"/>
              </w:rPr>
            </w:pPr>
          </w:p>
          <w:p w14:paraId="4746B647" w14:textId="77777777" w:rsidR="008A399E" w:rsidRPr="007453BD" w:rsidRDefault="008A399E" w:rsidP="00E10D99">
            <w:pPr>
              <w:spacing w:after="0" w:line="240" w:lineRule="auto"/>
              <w:jc w:val="both"/>
              <w:rPr>
                <w:rFonts w:ascii="Times New Roman" w:eastAsia="Times New Roman" w:hAnsi="Times New Roman"/>
                <w:color w:val="000000"/>
                <w:sz w:val="24"/>
                <w:szCs w:val="24"/>
              </w:rPr>
            </w:pPr>
          </w:p>
          <w:p w14:paraId="03F72FC8" w14:textId="77777777" w:rsidR="009133D9" w:rsidRDefault="009133D9" w:rsidP="00E10D99">
            <w:pPr>
              <w:spacing w:after="0" w:line="240" w:lineRule="auto"/>
              <w:jc w:val="both"/>
              <w:rPr>
                <w:rFonts w:ascii="Times New Roman" w:eastAsia="Times New Roman" w:hAnsi="Times New Roman"/>
                <w:color w:val="000000"/>
                <w:sz w:val="24"/>
                <w:szCs w:val="24"/>
              </w:rPr>
            </w:pPr>
          </w:p>
          <w:p w14:paraId="5C200142" w14:textId="77777777" w:rsidR="00F248EC" w:rsidRDefault="00F248EC" w:rsidP="00E10D99">
            <w:pPr>
              <w:spacing w:after="0" w:line="240" w:lineRule="auto"/>
              <w:jc w:val="both"/>
              <w:rPr>
                <w:rFonts w:ascii="Times New Roman" w:eastAsia="Times New Roman" w:hAnsi="Times New Roman"/>
                <w:color w:val="000000"/>
                <w:sz w:val="24"/>
                <w:szCs w:val="24"/>
              </w:rPr>
            </w:pPr>
          </w:p>
          <w:p w14:paraId="1A7D5FB7" w14:textId="77777777" w:rsidR="00F248EC" w:rsidRDefault="00F248EC" w:rsidP="00E10D99">
            <w:pPr>
              <w:spacing w:after="0" w:line="240" w:lineRule="auto"/>
              <w:jc w:val="both"/>
              <w:rPr>
                <w:rFonts w:ascii="Times New Roman" w:eastAsia="Times New Roman" w:hAnsi="Times New Roman"/>
                <w:color w:val="000000"/>
                <w:sz w:val="24"/>
                <w:szCs w:val="24"/>
              </w:rPr>
            </w:pPr>
          </w:p>
          <w:p w14:paraId="1FBA2542" w14:textId="6A31FB2A" w:rsidR="00523DBE" w:rsidRPr="007453BD" w:rsidRDefault="00F248EC" w:rsidP="00E10D99">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w:t>
            </w:r>
            <w:r w:rsidR="00E10D99" w:rsidRPr="007453BD">
              <w:rPr>
                <w:rFonts w:ascii="Times New Roman" w:eastAsia="Times New Roman" w:hAnsi="Times New Roman"/>
                <w:color w:val="000000"/>
                <w:sz w:val="24"/>
                <w:szCs w:val="24"/>
              </w:rPr>
              <w:t>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6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1C7266E" w14:textId="77777777" w:rsidR="00432E1B" w:rsidRPr="007453BD" w:rsidRDefault="00432E1B" w:rsidP="00F248EC">
            <w:pPr>
              <w:spacing w:line="240" w:lineRule="auto"/>
              <w:rPr>
                <w:rFonts w:ascii="Times New Roman" w:eastAsia="Times New Roman" w:hAnsi="Times New Roman"/>
                <w:color w:val="000000"/>
                <w:sz w:val="24"/>
                <w:szCs w:val="24"/>
              </w:rPr>
            </w:pPr>
            <w:r w:rsidRPr="009133D9">
              <w:rPr>
                <w:rFonts w:ascii="Times New Roman" w:eastAsia="Times New Roman" w:hAnsi="Times New Roman"/>
                <w:b/>
                <w:bCs/>
                <w:color w:val="000000"/>
                <w:sz w:val="24"/>
                <w:szCs w:val="24"/>
              </w:rPr>
              <w:t>Знание:</w:t>
            </w:r>
            <w:r w:rsidRPr="007453BD">
              <w:rPr>
                <w:rFonts w:ascii="Times New Roman" w:eastAsia="Times New Roman" w:hAnsi="Times New Roman"/>
                <w:color w:val="000000"/>
                <w:sz w:val="24"/>
                <w:szCs w:val="24"/>
              </w:rPr>
              <w:t xml:space="preserve"> исследовательских и прикладных задач, метода VAR, особенностей налогообложения хеджевых сделок и современных информационных технологий</w:t>
            </w:r>
          </w:p>
          <w:p w14:paraId="501A00BC" w14:textId="77777777" w:rsidR="00432E1B" w:rsidRPr="007453BD" w:rsidRDefault="00432E1B" w:rsidP="00F248EC">
            <w:pPr>
              <w:spacing w:line="240" w:lineRule="auto"/>
              <w:rPr>
                <w:rFonts w:ascii="Times New Roman" w:eastAsia="Times New Roman" w:hAnsi="Times New Roman"/>
                <w:color w:val="000000"/>
                <w:sz w:val="24"/>
                <w:szCs w:val="24"/>
              </w:rPr>
            </w:pPr>
            <w:r w:rsidRPr="009133D9">
              <w:rPr>
                <w:rFonts w:ascii="Times New Roman" w:eastAsia="Times New Roman" w:hAnsi="Times New Roman"/>
                <w:b/>
                <w:bCs/>
                <w:color w:val="000000"/>
                <w:sz w:val="24"/>
                <w:szCs w:val="24"/>
              </w:rPr>
              <w:t>Умение:</w:t>
            </w:r>
            <w:r w:rsidRPr="007453BD">
              <w:rPr>
                <w:rFonts w:ascii="Times New Roman" w:eastAsia="Times New Roman" w:hAnsi="Times New Roman"/>
                <w:color w:val="000000"/>
                <w:sz w:val="24"/>
                <w:szCs w:val="24"/>
              </w:rPr>
              <w:t xml:space="preserve"> осуществлять постановку исследовательских и прикладных задач, владеть навыками управления гарантийным обеспечением и использовать необходимое прикладное программное обеспечение в зависимости от решаемых задач</w:t>
            </w:r>
          </w:p>
          <w:p w14:paraId="19E14AFD" w14:textId="77777777" w:rsidR="00F248EC" w:rsidRDefault="00F248EC" w:rsidP="00F248EC">
            <w:pPr>
              <w:spacing w:line="240" w:lineRule="auto"/>
              <w:rPr>
                <w:rFonts w:ascii="Times New Roman" w:eastAsia="Times New Roman" w:hAnsi="Times New Roman"/>
                <w:b/>
                <w:bCs/>
                <w:color w:val="000000"/>
                <w:sz w:val="24"/>
                <w:szCs w:val="24"/>
              </w:rPr>
            </w:pPr>
          </w:p>
          <w:p w14:paraId="67DFA0F8" w14:textId="77777777" w:rsidR="00F248EC" w:rsidRDefault="00F248EC" w:rsidP="00F248EC">
            <w:pPr>
              <w:spacing w:line="240" w:lineRule="auto"/>
              <w:rPr>
                <w:rFonts w:ascii="Times New Roman" w:eastAsia="Times New Roman" w:hAnsi="Times New Roman"/>
                <w:b/>
                <w:bCs/>
                <w:color w:val="000000"/>
                <w:sz w:val="24"/>
                <w:szCs w:val="24"/>
              </w:rPr>
            </w:pPr>
          </w:p>
          <w:p w14:paraId="25028401" w14:textId="48971A7A" w:rsidR="00432E1B" w:rsidRPr="007453BD" w:rsidRDefault="00432E1B" w:rsidP="00F248EC">
            <w:pPr>
              <w:spacing w:line="240" w:lineRule="auto"/>
              <w:rPr>
                <w:rFonts w:ascii="Times New Roman" w:eastAsia="Times New Roman" w:hAnsi="Times New Roman"/>
                <w:color w:val="000000"/>
                <w:sz w:val="24"/>
                <w:szCs w:val="24"/>
              </w:rPr>
            </w:pPr>
            <w:r w:rsidRPr="009133D9">
              <w:rPr>
                <w:rFonts w:ascii="Times New Roman" w:eastAsia="Times New Roman" w:hAnsi="Times New Roman"/>
                <w:b/>
                <w:bCs/>
                <w:color w:val="000000"/>
                <w:sz w:val="24"/>
                <w:szCs w:val="24"/>
              </w:rPr>
              <w:t xml:space="preserve">Знание: </w:t>
            </w:r>
            <w:r w:rsidRPr="007453BD">
              <w:rPr>
                <w:rFonts w:ascii="Times New Roman" w:eastAsia="Times New Roman" w:hAnsi="Times New Roman"/>
                <w:color w:val="000000"/>
                <w:sz w:val="24"/>
                <w:szCs w:val="24"/>
              </w:rPr>
              <w:t xml:space="preserve">форм, методов и </w:t>
            </w:r>
            <w:r w:rsidR="009133D9">
              <w:rPr>
                <w:rFonts w:ascii="Times New Roman" w:eastAsia="Times New Roman" w:hAnsi="Times New Roman"/>
                <w:color w:val="000000"/>
                <w:sz w:val="24"/>
                <w:szCs w:val="24"/>
              </w:rPr>
              <w:t>и</w:t>
            </w:r>
            <w:r w:rsidR="009133D9" w:rsidRPr="007453BD">
              <w:rPr>
                <w:rFonts w:ascii="Times New Roman" w:eastAsia="Times New Roman" w:hAnsi="Times New Roman"/>
                <w:color w:val="000000"/>
                <w:sz w:val="24"/>
                <w:szCs w:val="24"/>
              </w:rPr>
              <w:t>нструментов</w:t>
            </w:r>
            <w:r w:rsidRPr="007453BD">
              <w:rPr>
                <w:rFonts w:ascii="Times New Roman" w:eastAsia="Times New Roman" w:hAnsi="Times New Roman"/>
                <w:color w:val="000000"/>
                <w:sz w:val="24"/>
                <w:szCs w:val="24"/>
              </w:rPr>
              <w:t xml:space="preserve"> реализации исследовательских и прикладных задач;</w:t>
            </w:r>
          </w:p>
          <w:p w14:paraId="43340934" w14:textId="58F84ED5" w:rsidR="00523DBE" w:rsidRPr="007453BD" w:rsidRDefault="00432E1B" w:rsidP="00F248EC">
            <w:pPr>
              <w:spacing w:line="240" w:lineRule="auto"/>
              <w:rPr>
                <w:rFonts w:ascii="Times New Roman" w:eastAsia="Times New Roman" w:hAnsi="Times New Roman"/>
                <w:color w:val="000000"/>
                <w:sz w:val="24"/>
                <w:szCs w:val="24"/>
              </w:rPr>
            </w:pPr>
            <w:r w:rsidRPr="009133D9">
              <w:rPr>
                <w:rFonts w:ascii="Times New Roman" w:eastAsia="Times New Roman" w:hAnsi="Times New Roman"/>
                <w:b/>
                <w:bCs/>
                <w:color w:val="000000"/>
                <w:sz w:val="24"/>
                <w:szCs w:val="24"/>
              </w:rPr>
              <w:t>Умение:</w:t>
            </w:r>
            <w:r w:rsidRPr="007453BD">
              <w:rPr>
                <w:rFonts w:ascii="Times New Roman" w:eastAsia="Times New Roman" w:hAnsi="Times New Roman"/>
                <w:color w:val="000000"/>
                <w:sz w:val="24"/>
                <w:szCs w:val="24"/>
              </w:rPr>
              <w:t xml:space="preserve"> осуществлять постановку исследовательских и прикладных задач, формулировать выводы о целесообразности выбора инструментов хеджирования рисков</w:t>
            </w:r>
          </w:p>
        </w:tc>
        <w:tc>
          <w:tcPr>
            <w:tcW w:w="385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A86EDB0" w14:textId="442EBCCC" w:rsidR="008A399E" w:rsidRPr="00F248EC" w:rsidRDefault="008A399E" w:rsidP="008A399E">
            <w:pPr>
              <w:pStyle w:val="af2"/>
              <w:spacing w:before="0"/>
              <w:ind w:left="37"/>
              <w:jc w:val="both"/>
              <w:rPr>
                <w:rFonts w:ascii="Times New Roman" w:hAnsi="Times New Roman" w:cstheme="minorBidi"/>
                <w:color w:val="000000"/>
                <w:sz w:val="22"/>
                <w:szCs w:val="22"/>
              </w:rPr>
            </w:pPr>
            <w:r w:rsidRPr="00F248EC">
              <w:rPr>
                <w:rFonts w:ascii="Times New Roman" w:hAnsi="Times New Roman" w:cstheme="minorBidi"/>
                <w:color w:val="000000"/>
                <w:sz w:val="22"/>
                <w:szCs w:val="22"/>
              </w:rPr>
              <w:t>Задание</w:t>
            </w:r>
            <w:r w:rsidR="009133D9" w:rsidRPr="00F248EC">
              <w:rPr>
                <w:rFonts w:ascii="Times New Roman" w:hAnsi="Times New Roman" w:cstheme="minorBidi"/>
                <w:color w:val="000000"/>
                <w:sz w:val="22"/>
                <w:szCs w:val="22"/>
              </w:rPr>
              <w:t xml:space="preserve"> </w:t>
            </w:r>
            <w:r w:rsidRPr="00F248EC">
              <w:rPr>
                <w:rFonts w:ascii="Times New Roman" w:hAnsi="Times New Roman" w:cstheme="minorBidi"/>
                <w:color w:val="000000"/>
                <w:sz w:val="22"/>
                <w:szCs w:val="22"/>
              </w:rPr>
              <w:t xml:space="preserve">1. Июльский фьючерсный контракт на печное топливо котируется по 1,60$ за галлон, а декабрьский контракт по 1,72$ за галлон. Трейдер убежден, что ценовой спред слишком широк и его прогноз заключается в том, что рынок придет вновь в равновесие. Если он уверен в своем прогнозе, то он купит июльский контракт и продаст декабрьский. Трейдер начинает сделку в апреле и закрывает в мае, когда ценовой спред сузился с 0,12$ до 0,05$. Рассчитайте начальные и конечные позиции трейдера по июльскому и декабрьскому контракту, рассчитайте прибыль трейдера, при условии, что трейдер купил и продал только один контракт 42000 галлонов (1000 баррелей) печного топлива. </w:t>
            </w:r>
          </w:p>
          <w:p w14:paraId="098686B7" w14:textId="7DC7138A" w:rsidR="008A399E" w:rsidRPr="00F248EC" w:rsidRDefault="008A399E" w:rsidP="008A399E">
            <w:pPr>
              <w:pStyle w:val="af2"/>
              <w:spacing w:before="0"/>
              <w:ind w:left="37"/>
              <w:jc w:val="both"/>
              <w:rPr>
                <w:rFonts w:ascii="Times New Roman" w:hAnsi="Times New Roman" w:cstheme="minorBidi"/>
                <w:color w:val="000000"/>
                <w:sz w:val="22"/>
                <w:szCs w:val="22"/>
              </w:rPr>
            </w:pPr>
            <w:r w:rsidRPr="00F248EC">
              <w:rPr>
                <w:rFonts w:ascii="Times New Roman" w:hAnsi="Times New Roman" w:cstheme="minorBidi"/>
                <w:color w:val="000000"/>
                <w:sz w:val="22"/>
                <w:szCs w:val="22"/>
              </w:rPr>
              <w:t>Задание 2.</w:t>
            </w:r>
          </w:p>
          <w:p w14:paraId="098F9B39" w14:textId="12AB788F" w:rsidR="001168B4" w:rsidRPr="00F248EC" w:rsidRDefault="001168B4" w:rsidP="001168B4">
            <w:pPr>
              <w:pStyle w:val="af5"/>
              <w:spacing w:before="0" w:beforeAutospacing="0" w:after="0" w:afterAutospacing="0"/>
              <w:ind w:left="-57" w:firstLine="57"/>
              <w:rPr>
                <w:rFonts w:cstheme="minorBidi"/>
                <w:color w:val="000000"/>
                <w:sz w:val="22"/>
                <w:szCs w:val="22"/>
              </w:rPr>
            </w:pPr>
            <w:r w:rsidRPr="00F248EC">
              <w:rPr>
                <w:rFonts w:cstheme="minorBidi"/>
                <w:color w:val="000000"/>
                <w:sz w:val="22"/>
                <w:szCs w:val="22"/>
              </w:rPr>
              <w:t>Каким является приоритетное действие для компании при негативном изменении регуляторных требований и/или повышения рыночного риска?</w:t>
            </w:r>
          </w:p>
          <w:p w14:paraId="654285EA" w14:textId="77777777" w:rsidR="001168B4" w:rsidRPr="00F248EC" w:rsidRDefault="001168B4" w:rsidP="001168B4">
            <w:pPr>
              <w:pStyle w:val="af5"/>
              <w:spacing w:before="0" w:beforeAutospacing="0" w:after="0" w:afterAutospacing="0"/>
              <w:ind w:left="-57" w:firstLine="57"/>
              <w:rPr>
                <w:rFonts w:cstheme="minorBidi"/>
                <w:color w:val="000000"/>
                <w:sz w:val="22"/>
                <w:szCs w:val="22"/>
              </w:rPr>
            </w:pPr>
            <w:r w:rsidRPr="00F248EC">
              <w:rPr>
                <w:rFonts w:cstheme="minorBidi"/>
                <w:color w:val="000000"/>
                <w:sz w:val="22"/>
                <w:szCs w:val="22"/>
              </w:rPr>
              <w:t>а) прекращение деятельности, затронутой указанными изменениями</w:t>
            </w:r>
          </w:p>
          <w:p w14:paraId="4418424A" w14:textId="77777777" w:rsidR="001168B4" w:rsidRPr="00F248EC" w:rsidRDefault="001168B4" w:rsidP="001168B4">
            <w:pPr>
              <w:pStyle w:val="af5"/>
              <w:spacing w:before="0" w:beforeAutospacing="0" w:after="0" w:afterAutospacing="0"/>
              <w:ind w:left="-57" w:firstLine="57"/>
              <w:rPr>
                <w:rFonts w:cstheme="minorBidi"/>
                <w:color w:val="000000"/>
                <w:sz w:val="22"/>
                <w:szCs w:val="22"/>
              </w:rPr>
            </w:pPr>
            <w:r w:rsidRPr="00F248EC">
              <w:rPr>
                <w:rFonts w:cstheme="minorBidi"/>
                <w:color w:val="000000"/>
                <w:sz w:val="22"/>
                <w:szCs w:val="22"/>
              </w:rPr>
              <w:t>б) создание системы уменьшения последствий при реализации указанных изменений</w:t>
            </w:r>
          </w:p>
          <w:p w14:paraId="71B3FA61" w14:textId="77777777" w:rsidR="001168B4" w:rsidRPr="00F248EC" w:rsidRDefault="001168B4" w:rsidP="001168B4">
            <w:pPr>
              <w:pStyle w:val="af5"/>
              <w:spacing w:before="0" w:beforeAutospacing="0" w:after="0" w:afterAutospacing="0"/>
              <w:jc w:val="both"/>
              <w:rPr>
                <w:rFonts w:cstheme="minorBidi"/>
                <w:color w:val="000000"/>
                <w:sz w:val="22"/>
                <w:szCs w:val="22"/>
              </w:rPr>
            </w:pPr>
            <w:r w:rsidRPr="00F248EC">
              <w:rPr>
                <w:rFonts w:cstheme="minorBidi"/>
                <w:color w:val="000000"/>
                <w:sz w:val="22"/>
                <w:szCs w:val="22"/>
              </w:rPr>
              <w:t>в) игнорирование указанных изменений</w:t>
            </w:r>
          </w:p>
          <w:p w14:paraId="45592BBD" w14:textId="77777777" w:rsidR="008A399E" w:rsidRPr="00F248EC" w:rsidRDefault="008A399E" w:rsidP="008A399E">
            <w:pPr>
              <w:pStyle w:val="af0"/>
              <w:spacing w:after="0"/>
              <w:ind w:left="26"/>
              <w:rPr>
                <w:rFonts w:ascii="Times New Roman" w:eastAsia="Times New Roman" w:hAnsi="Times New Roman" w:cstheme="minorBidi"/>
                <w:color w:val="000000"/>
                <w:lang w:eastAsia="ru-RU"/>
              </w:rPr>
            </w:pPr>
          </w:p>
          <w:p w14:paraId="02D389B5" w14:textId="42BA8107" w:rsidR="008F6F3A" w:rsidRPr="00F248EC" w:rsidRDefault="008F6F3A" w:rsidP="008F6F3A">
            <w:pPr>
              <w:spacing w:after="0" w:line="240" w:lineRule="auto"/>
              <w:rPr>
                <w:rFonts w:ascii="Times New Roman" w:eastAsia="Times New Roman" w:hAnsi="Times New Roman"/>
                <w:color w:val="000000"/>
              </w:rPr>
            </w:pPr>
            <w:r w:rsidRPr="00F248EC">
              <w:rPr>
                <w:rFonts w:ascii="Times New Roman" w:eastAsia="Times New Roman" w:hAnsi="Times New Roman"/>
                <w:color w:val="000000"/>
              </w:rPr>
              <w:t>Задание 1</w:t>
            </w:r>
            <w:r w:rsidR="007453BD" w:rsidRPr="00F248EC">
              <w:rPr>
                <w:rFonts w:ascii="Times New Roman" w:eastAsia="Times New Roman" w:hAnsi="Times New Roman"/>
                <w:color w:val="000000"/>
              </w:rPr>
              <w:t>.</w:t>
            </w:r>
          </w:p>
          <w:p w14:paraId="0856A306" w14:textId="0F000BB7" w:rsidR="008F6F3A" w:rsidRPr="00F248EC" w:rsidRDefault="008F6F3A" w:rsidP="008F6F3A">
            <w:pPr>
              <w:tabs>
                <w:tab w:val="left" w:pos="550"/>
              </w:tabs>
              <w:spacing w:after="0" w:line="240" w:lineRule="auto"/>
              <w:jc w:val="both"/>
              <w:rPr>
                <w:rFonts w:ascii="Times New Roman" w:eastAsia="Times New Roman" w:hAnsi="Times New Roman"/>
                <w:color w:val="000000"/>
              </w:rPr>
            </w:pPr>
            <w:r w:rsidRPr="00F248EC">
              <w:rPr>
                <w:rFonts w:ascii="Times New Roman" w:eastAsia="Times New Roman" w:hAnsi="Times New Roman"/>
                <w:color w:val="000000"/>
              </w:rPr>
              <w:t>Используя данные сайтов бирж проведите сравнительную оценку з торгуемых на бирж</w:t>
            </w:r>
            <w:r w:rsidR="0011194D" w:rsidRPr="00F248EC">
              <w:rPr>
                <w:rFonts w:ascii="Times New Roman" w:eastAsia="Times New Roman" w:hAnsi="Times New Roman"/>
                <w:color w:val="000000"/>
              </w:rPr>
              <w:t>ах</w:t>
            </w:r>
            <w:r w:rsidRPr="00F248EC">
              <w:rPr>
                <w:rFonts w:ascii="Times New Roman" w:eastAsia="Times New Roman" w:hAnsi="Times New Roman"/>
                <w:color w:val="000000"/>
              </w:rPr>
              <w:t xml:space="preserve"> финансовых инструментов на </w:t>
            </w:r>
            <w:r w:rsidR="0011194D" w:rsidRPr="00F248EC">
              <w:rPr>
                <w:rFonts w:ascii="Times New Roman" w:eastAsia="Times New Roman" w:hAnsi="Times New Roman"/>
                <w:color w:val="000000"/>
              </w:rPr>
              <w:t xml:space="preserve">аналогичный </w:t>
            </w:r>
            <w:r w:rsidRPr="00F248EC">
              <w:rPr>
                <w:rFonts w:ascii="Times New Roman" w:eastAsia="Times New Roman" w:hAnsi="Times New Roman"/>
                <w:color w:val="000000"/>
              </w:rPr>
              <w:t>товар</w:t>
            </w:r>
            <w:r w:rsidR="0011194D" w:rsidRPr="00F248EC">
              <w:rPr>
                <w:rFonts w:ascii="Times New Roman" w:eastAsia="Times New Roman" w:hAnsi="Times New Roman"/>
                <w:color w:val="000000"/>
              </w:rPr>
              <w:t xml:space="preserve"> (нефть, газ, уголь). </w:t>
            </w:r>
            <w:r w:rsidRPr="00F248EC">
              <w:rPr>
                <w:rFonts w:ascii="Times New Roman" w:eastAsia="Times New Roman" w:hAnsi="Times New Roman"/>
                <w:color w:val="000000"/>
              </w:rPr>
              <w:t>Оцените объемы торгов данным контрактом на бирж</w:t>
            </w:r>
            <w:r w:rsidR="0011194D" w:rsidRPr="00F248EC">
              <w:rPr>
                <w:rFonts w:ascii="Times New Roman" w:eastAsia="Times New Roman" w:hAnsi="Times New Roman"/>
                <w:color w:val="000000"/>
              </w:rPr>
              <w:t>ах</w:t>
            </w:r>
            <w:r w:rsidRPr="00F248EC">
              <w:rPr>
                <w:rFonts w:ascii="Times New Roman" w:eastAsia="Times New Roman" w:hAnsi="Times New Roman"/>
                <w:color w:val="000000"/>
              </w:rPr>
              <w:t xml:space="preserve"> и динамику торгов на данный контракт (месяц, год, несколько лет) </w:t>
            </w:r>
          </w:p>
          <w:p w14:paraId="43B04E38" w14:textId="77777777" w:rsidR="007453BD" w:rsidRPr="00F248EC" w:rsidRDefault="007453BD" w:rsidP="007453BD">
            <w:pPr>
              <w:pStyle w:val="af2"/>
              <w:spacing w:before="0"/>
              <w:ind w:left="37"/>
              <w:jc w:val="both"/>
              <w:rPr>
                <w:rFonts w:ascii="Times New Roman" w:hAnsi="Times New Roman" w:cstheme="minorBidi"/>
                <w:color w:val="000000"/>
                <w:sz w:val="22"/>
                <w:szCs w:val="22"/>
              </w:rPr>
            </w:pPr>
            <w:r w:rsidRPr="00F248EC">
              <w:rPr>
                <w:rFonts w:ascii="Times New Roman" w:hAnsi="Times New Roman" w:cstheme="minorBidi"/>
                <w:color w:val="000000"/>
                <w:sz w:val="22"/>
                <w:szCs w:val="22"/>
              </w:rPr>
              <w:t>Задание 2.</w:t>
            </w:r>
          </w:p>
          <w:p w14:paraId="293EA8C0" w14:textId="5DB5856C" w:rsidR="007453BD" w:rsidRPr="00F248EC" w:rsidRDefault="007453BD" w:rsidP="00677D5C">
            <w:pPr>
              <w:pStyle w:val="af2"/>
              <w:spacing w:before="0"/>
              <w:ind w:left="37" w:right="78"/>
              <w:jc w:val="both"/>
              <w:rPr>
                <w:rFonts w:ascii="Times New Roman" w:hAnsi="Times New Roman" w:cstheme="minorBidi"/>
                <w:color w:val="000000"/>
                <w:sz w:val="22"/>
                <w:szCs w:val="22"/>
              </w:rPr>
            </w:pPr>
            <w:r w:rsidRPr="00F248EC">
              <w:rPr>
                <w:rFonts w:ascii="Times New Roman" w:hAnsi="Times New Roman" w:cstheme="minorBidi"/>
                <w:color w:val="000000"/>
                <w:sz w:val="22"/>
                <w:szCs w:val="22"/>
              </w:rPr>
              <w:t xml:space="preserve">Брокер А купил у брокера В на бирже NYMEX пакет из 7 американских опционов «пут» на </w:t>
            </w:r>
            <w:proofErr w:type="spellStart"/>
            <w:r w:rsidRPr="00F248EC">
              <w:rPr>
                <w:rFonts w:ascii="Times New Roman" w:hAnsi="Times New Roman" w:cstheme="minorBidi"/>
                <w:color w:val="000000"/>
                <w:sz w:val="22"/>
                <w:szCs w:val="22"/>
              </w:rPr>
              <w:t>западнотехасскую</w:t>
            </w:r>
            <w:proofErr w:type="spellEnd"/>
            <w:r w:rsidRPr="00F248EC">
              <w:rPr>
                <w:rFonts w:ascii="Times New Roman" w:hAnsi="Times New Roman" w:cstheme="minorBidi"/>
                <w:color w:val="000000"/>
                <w:sz w:val="22"/>
                <w:szCs w:val="22"/>
              </w:rPr>
              <w:t xml:space="preserve"> сырую нефть WTI. Страйк цена - $25 за баррель. Премия равна $1.25. В одном опционном контракте – 1000 баррелей нефти. Определить:</w:t>
            </w:r>
          </w:p>
          <w:p w14:paraId="63DC9A1A" w14:textId="1DC24B47" w:rsidR="007453BD" w:rsidRPr="00F248EC" w:rsidRDefault="007453BD" w:rsidP="007453BD">
            <w:pPr>
              <w:pStyle w:val="af0"/>
              <w:numPr>
                <w:ilvl w:val="0"/>
                <w:numId w:val="32"/>
              </w:numPr>
              <w:spacing w:before="120" w:after="120" w:line="300" w:lineRule="atLeast"/>
              <w:jc w:val="both"/>
              <w:rPr>
                <w:rFonts w:ascii="Times New Roman" w:eastAsia="Times New Roman" w:hAnsi="Times New Roman"/>
                <w:color w:val="000000"/>
              </w:rPr>
            </w:pPr>
            <w:r w:rsidRPr="00F248EC">
              <w:rPr>
                <w:rFonts w:ascii="Times New Roman" w:eastAsia="Times New Roman" w:hAnsi="Times New Roman"/>
                <w:color w:val="000000"/>
              </w:rPr>
              <w:t xml:space="preserve">сколько баррелей нефти купит брокер </w:t>
            </w:r>
            <w:proofErr w:type="gramStart"/>
            <w:r w:rsidRPr="00F248EC">
              <w:rPr>
                <w:rFonts w:ascii="Times New Roman" w:eastAsia="Times New Roman" w:hAnsi="Times New Roman"/>
                <w:color w:val="000000"/>
              </w:rPr>
              <w:t>В при</w:t>
            </w:r>
            <w:proofErr w:type="gramEnd"/>
            <w:r w:rsidRPr="00F248EC">
              <w:rPr>
                <w:rFonts w:ascii="Times New Roman" w:eastAsia="Times New Roman" w:hAnsi="Times New Roman"/>
                <w:color w:val="000000"/>
              </w:rPr>
              <w:t xml:space="preserve"> поставке?</w:t>
            </w:r>
          </w:p>
          <w:p w14:paraId="2110B4CF" w14:textId="7A4E3923" w:rsidR="007453BD" w:rsidRPr="00F248EC" w:rsidRDefault="007453BD" w:rsidP="007453BD">
            <w:pPr>
              <w:pStyle w:val="af0"/>
              <w:numPr>
                <w:ilvl w:val="0"/>
                <w:numId w:val="32"/>
              </w:numPr>
              <w:tabs>
                <w:tab w:val="left" w:pos="567"/>
              </w:tabs>
              <w:autoSpaceDE w:val="0"/>
              <w:autoSpaceDN w:val="0"/>
              <w:adjustRightInd w:val="0"/>
              <w:spacing w:after="0" w:line="240" w:lineRule="auto"/>
              <w:rPr>
                <w:rFonts w:ascii="Times New Roman" w:eastAsia="Times New Roman" w:hAnsi="Times New Roman"/>
                <w:color w:val="000000"/>
              </w:rPr>
            </w:pPr>
            <w:r w:rsidRPr="00F248EC">
              <w:rPr>
                <w:rFonts w:ascii="Times New Roman" w:eastAsia="Times New Roman" w:hAnsi="Times New Roman"/>
                <w:color w:val="000000"/>
              </w:rPr>
              <w:t>сколько денег получит за проданную нефть брокер А?</w:t>
            </w:r>
          </w:p>
          <w:p w14:paraId="3E51DA85" w14:textId="77777777" w:rsidR="00523DBE" w:rsidRPr="007453BD" w:rsidRDefault="00523DBE" w:rsidP="00523DBE">
            <w:pPr>
              <w:spacing w:after="0" w:line="240" w:lineRule="auto"/>
              <w:rPr>
                <w:rFonts w:ascii="Times New Roman" w:eastAsia="Times New Roman" w:hAnsi="Times New Roman"/>
                <w:color w:val="000000"/>
                <w:sz w:val="24"/>
                <w:szCs w:val="24"/>
              </w:rPr>
            </w:pPr>
          </w:p>
        </w:tc>
      </w:tr>
    </w:tbl>
    <w:p w14:paraId="20BF508F" w14:textId="39826EBC" w:rsidR="00535742" w:rsidRDefault="0061193F" w:rsidP="00F80100">
      <w:pPr>
        <w:pStyle w:val="1"/>
        <w:ind w:firstLine="720"/>
        <w:jc w:val="both"/>
        <w:rPr>
          <w:rFonts w:ascii="Times New Roman" w:hAnsi="Times New Roman" w:cs="Times New Roman"/>
          <w:sz w:val="28"/>
          <w:szCs w:val="28"/>
        </w:rPr>
      </w:pPr>
      <w:bookmarkStart w:id="17" w:name="_Toc147930170"/>
      <w:r>
        <w:rPr>
          <w:rFonts w:ascii="Times New Roman" w:hAnsi="Times New Roman" w:cs="Times New Roman"/>
          <w:sz w:val="28"/>
          <w:szCs w:val="28"/>
        </w:rPr>
        <w:lastRenderedPageBreak/>
        <w:t>7.2</w:t>
      </w:r>
      <w:r w:rsidR="007B2858">
        <w:rPr>
          <w:rFonts w:ascii="Times New Roman" w:hAnsi="Times New Roman" w:cs="Times New Roman"/>
          <w:sz w:val="28"/>
          <w:szCs w:val="28"/>
        </w:rPr>
        <w:t xml:space="preserve">. </w:t>
      </w:r>
      <w:r w:rsidR="00535742" w:rsidRPr="00F80100">
        <w:rPr>
          <w:rFonts w:ascii="Times New Roman" w:hAnsi="Times New Roman" w:cs="Times New Roman"/>
          <w:sz w:val="28"/>
          <w:szCs w:val="28"/>
        </w:rPr>
        <w:t>Примерный перечень контрольных вопросов к экзамену:</w:t>
      </w:r>
      <w:bookmarkEnd w:id="17"/>
    </w:p>
    <w:p w14:paraId="66823E3C" w14:textId="77777777" w:rsidR="00535742" w:rsidRPr="00CA1994" w:rsidRDefault="00090D6E" w:rsidP="00BD1F35">
      <w:pPr>
        <w:pStyle w:val="af0"/>
        <w:numPr>
          <w:ilvl w:val="0"/>
          <w:numId w:val="21"/>
        </w:numPr>
        <w:tabs>
          <w:tab w:val="left" w:pos="1134"/>
        </w:tabs>
        <w:overflowPunct w:val="0"/>
        <w:autoSpaceDE w:val="0"/>
        <w:autoSpaceDN w:val="0"/>
        <w:adjustRightInd w:val="0"/>
        <w:spacing w:after="0" w:line="240" w:lineRule="auto"/>
        <w:ind w:left="0" w:firstLine="709"/>
        <w:jc w:val="both"/>
        <w:textAlignment w:val="baseline"/>
        <w:rPr>
          <w:rFonts w:ascii="Times New Roman" w:hAnsi="Times New Roman"/>
          <w:sz w:val="28"/>
          <w:szCs w:val="28"/>
        </w:rPr>
      </w:pPr>
      <w:bookmarkStart w:id="18" w:name="_Hlk72627517"/>
      <w:r w:rsidRPr="00CA1994">
        <w:rPr>
          <w:rFonts w:ascii="Times New Roman" w:hAnsi="Times New Roman"/>
          <w:sz w:val="28"/>
          <w:szCs w:val="28"/>
        </w:rPr>
        <w:t>Развитие биржевых рынков продукции топливно-энергетического комплекса.</w:t>
      </w:r>
    </w:p>
    <w:p w14:paraId="2D9A7E28" w14:textId="77777777" w:rsidR="00CA1994" w:rsidRPr="00CA1994" w:rsidRDefault="00090D6E"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Эволюция биржевой торговли. </w:t>
      </w:r>
    </w:p>
    <w:p w14:paraId="1AE68FC3" w14:textId="77777777" w:rsidR="00CA1994" w:rsidRPr="00CA1994" w:rsidRDefault="00090D6E"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Зарождение биржевой торговли в США. </w:t>
      </w:r>
    </w:p>
    <w:p w14:paraId="1A25ED68" w14:textId="77777777" w:rsidR="00CA1994" w:rsidRPr="00CA1994" w:rsidRDefault="00090D6E"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Становление биржевого рынка продукции топливно-энергетического комплекса в Европе. </w:t>
      </w:r>
    </w:p>
    <w:p w14:paraId="3C115FC9" w14:textId="77777777" w:rsidR="00CA1994" w:rsidRPr="00CA1994" w:rsidRDefault="00090D6E"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Развитие биржевой торговли на рынках Азии. </w:t>
      </w:r>
    </w:p>
    <w:p w14:paraId="019473EC" w14:textId="77777777" w:rsidR="00090D6E" w:rsidRPr="00CA1994" w:rsidRDefault="00090D6E"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Ми</w:t>
      </w:r>
      <w:r w:rsidR="0096701C">
        <w:rPr>
          <w:rFonts w:ascii="Times New Roman" w:hAnsi="Times New Roman"/>
          <w:sz w:val="28"/>
          <w:szCs w:val="28"/>
        </w:rPr>
        <w:t xml:space="preserve">ровые центры биржевой торговли </w:t>
      </w:r>
      <w:r w:rsidRPr="00CA1994">
        <w:rPr>
          <w:rFonts w:ascii="Times New Roman" w:hAnsi="Times New Roman"/>
          <w:sz w:val="28"/>
          <w:szCs w:val="28"/>
        </w:rPr>
        <w:t>продукцией топливно-энергетического комплекса.</w:t>
      </w:r>
    </w:p>
    <w:p w14:paraId="372FC64E" w14:textId="77777777" w:rsidR="00CA1994" w:rsidRPr="00CA1994" w:rsidRDefault="00CA1994" w:rsidP="00BD1F35">
      <w:pPr>
        <w:pStyle w:val="34"/>
        <w:numPr>
          <w:ilvl w:val="0"/>
          <w:numId w:val="21"/>
        </w:numPr>
        <w:tabs>
          <w:tab w:val="left" w:pos="1134"/>
        </w:tabs>
        <w:spacing w:after="0" w:line="240" w:lineRule="auto"/>
        <w:ind w:left="0" w:firstLine="709"/>
        <w:jc w:val="both"/>
        <w:rPr>
          <w:rFonts w:ascii="Times New Roman" w:hAnsi="Times New Roman" w:cs="Times New Roman"/>
          <w:sz w:val="28"/>
          <w:szCs w:val="28"/>
        </w:rPr>
      </w:pPr>
      <w:r w:rsidRPr="00CA1994">
        <w:rPr>
          <w:rFonts w:ascii="Times New Roman" w:hAnsi="Times New Roman" w:cs="Times New Roman"/>
          <w:sz w:val="28"/>
          <w:szCs w:val="28"/>
        </w:rPr>
        <w:t>Биржевые рынки, торгующие продукцией топливно-энергетического комплекса</w:t>
      </w:r>
    </w:p>
    <w:p w14:paraId="3ED76033" w14:textId="77777777" w:rsidR="00CA1994" w:rsidRPr="00CA1994" w:rsidRDefault="00CA1994" w:rsidP="00BD1F35">
      <w:pPr>
        <w:pStyle w:val="34"/>
        <w:numPr>
          <w:ilvl w:val="0"/>
          <w:numId w:val="21"/>
        </w:numPr>
        <w:tabs>
          <w:tab w:val="left" w:pos="1134"/>
        </w:tabs>
        <w:spacing w:after="0" w:line="240" w:lineRule="auto"/>
        <w:ind w:left="0" w:firstLine="709"/>
        <w:jc w:val="both"/>
        <w:rPr>
          <w:rFonts w:ascii="Times New Roman" w:hAnsi="Times New Roman" w:cs="Times New Roman"/>
          <w:sz w:val="28"/>
          <w:szCs w:val="28"/>
        </w:rPr>
      </w:pPr>
      <w:r w:rsidRPr="00CA1994">
        <w:rPr>
          <w:rFonts w:ascii="Times New Roman" w:hAnsi="Times New Roman" w:cs="Times New Roman"/>
          <w:sz w:val="28"/>
          <w:szCs w:val="28"/>
        </w:rPr>
        <w:t xml:space="preserve">Особенности биржевой торговли на продукцию топливно-энергетического комплекса. </w:t>
      </w:r>
    </w:p>
    <w:p w14:paraId="67925CDE"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Фьючерсные контракты в торговле продукцией топливно-энергетического комплекса</w:t>
      </w:r>
    </w:p>
    <w:p w14:paraId="75019067"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Особенности фьючерсных контрактов. </w:t>
      </w:r>
    </w:p>
    <w:p w14:paraId="580DC4DD"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Способы урегулирования фьючерсных контрактов. </w:t>
      </w:r>
    </w:p>
    <w:p w14:paraId="23463F75"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Условия поставки по фьючерсным контрактам. </w:t>
      </w:r>
    </w:p>
    <w:p w14:paraId="58FD37EE"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Обмен фьючерсных контрактов на реальный товар. </w:t>
      </w:r>
    </w:p>
    <w:p w14:paraId="055789CB"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Альтернативная процедура поставки. </w:t>
      </w:r>
    </w:p>
    <w:p w14:paraId="0A4DEC8B"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Денежный расчет как способ поставки. Понятие и сущность биржевых опционов. </w:t>
      </w:r>
    </w:p>
    <w:p w14:paraId="6A784205"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Опционы на фьючерсные контракты продукции топливно-энергетического комплекса. </w:t>
      </w:r>
    </w:p>
    <w:p w14:paraId="2289BC7E"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proofErr w:type="spellStart"/>
      <w:r w:rsidRPr="00CA1994">
        <w:rPr>
          <w:rFonts w:ascii="Times New Roman" w:hAnsi="Times New Roman"/>
          <w:sz w:val="28"/>
          <w:szCs w:val="28"/>
        </w:rPr>
        <w:t>Спредовые</w:t>
      </w:r>
      <w:proofErr w:type="spellEnd"/>
      <w:r w:rsidRPr="00CA1994">
        <w:rPr>
          <w:rFonts w:ascii="Times New Roman" w:hAnsi="Times New Roman"/>
          <w:sz w:val="28"/>
          <w:szCs w:val="28"/>
        </w:rPr>
        <w:t xml:space="preserve"> сделки в биржевой торговле продукцией топливно-энергетического комплекса.</w:t>
      </w:r>
    </w:p>
    <w:p w14:paraId="1910FF39"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bCs/>
          <w:iCs/>
          <w:sz w:val="28"/>
          <w:szCs w:val="28"/>
        </w:rPr>
      </w:pPr>
      <w:r w:rsidRPr="00CA1994">
        <w:rPr>
          <w:rFonts w:ascii="Times New Roman" w:hAnsi="Times New Roman"/>
          <w:bCs/>
          <w:iCs/>
          <w:sz w:val="28"/>
          <w:szCs w:val="28"/>
        </w:rPr>
        <w:t>Система клиринговых расчетов по биржевым операция.</w:t>
      </w:r>
    </w:p>
    <w:p w14:paraId="3C1BF231"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bCs/>
          <w:iCs/>
          <w:sz w:val="28"/>
          <w:szCs w:val="28"/>
        </w:rPr>
      </w:pPr>
      <w:r w:rsidRPr="00CA1994">
        <w:rPr>
          <w:rFonts w:ascii="Times New Roman" w:hAnsi="Times New Roman"/>
          <w:bCs/>
          <w:iCs/>
          <w:sz w:val="28"/>
          <w:szCs w:val="28"/>
        </w:rPr>
        <w:t>Механизм гарантирования сделок при биржевой торговле продукцией топливно-энергетического комплекса</w:t>
      </w:r>
    </w:p>
    <w:p w14:paraId="17271C64"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bCs/>
          <w:iCs/>
          <w:sz w:val="28"/>
          <w:szCs w:val="28"/>
        </w:rPr>
      </w:pPr>
      <w:r w:rsidRPr="00CA1994">
        <w:rPr>
          <w:rFonts w:ascii="Times New Roman" w:hAnsi="Times New Roman"/>
          <w:bCs/>
          <w:iCs/>
          <w:sz w:val="28"/>
          <w:szCs w:val="28"/>
        </w:rPr>
        <w:t xml:space="preserve">Расчетная палата в системе клиринга. </w:t>
      </w:r>
    </w:p>
    <w:p w14:paraId="5278F2F5"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bCs/>
          <w:iCs/>
          <w:sz w:val="28"/>
          <w:szCs w:val="28"/>
        </w:rPr>
      </w:pPr>
      <w:r w:rsidRPr="00CA1994">
        <w:rPr>
          <w:rFonts w:ascii="Times New Roman" w:hAnsi="Times New Roman"/>
          <w:bCs/>
          <w:iCs/>
          <w:sz w:val="28"/>
          <w:szCs w:val="28"/>
        </w:rPr>
        <w:t xml:space="preserve">Понятие и виды маржи во фьючерсной торговле. </w:t>
      </w:r>
    </w:p>
    <w:p w14:paraId="050D778D"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bCs/>
          <w:iCs/>
          <w:sz w:val="28"/>
          <w:szCs w:val="28"/>
        </w:rPr>
      </w:pPr>
      <w:r w:rsidRPr="00CA1994">
        <w:rPr>
          <w:rFonts w:ascii="Times New Roman" w:hAnsi="Times New Roman"/>
          <w:bCs/>
          <w:iCs/>
          <w:sz w:val="28"/>
          <w:szCs w:val="28"/>
        </w:rPr>
        <w:t xml:space="preserve">Процедура клиринга. </w:t>
      </w:r>
    </w:p>
    <w:p w14:paraId="70B007D4"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bCs/>
          <w:iCs/>
          <w:sz w:val="28"/>
          <w:szCs w:val="28"/>
        </w:rPr>
      </w:pPr>
      <w:r w:rsidRPr="00CA1994">
        <w:rPr>
          <w:rFonts w:ascii="Times New Roman" w:hAnsi="Times New Roman"/>
          <w:bCs/>
          <w:iCs/>
          <w:sz w:val="28"/>
          <w:szCs w:val="28"/>
        </w:rPr>
        <w:t>Особенности клиринга при биржевой торговле продукцией топливно-энергетического комплекса.</w:t>
      </w:r>
    </w:p>
    <w:p w14:paraId="2C294548"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bCs/>
          <w:iCs/>
          <w:sz w:val="28"/>
          <w:szCs w:val="28"/>
        </w:rPr>
        <w:t>Стратегии хеджирования в биржевой торговле продукцией топливно-энергетического комплекса</w:t>
      </w:r>
    </w:p>
    <w:p w14:paraId="465398F9"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Взаимосвязь цен наличного и фьючерсного рынков при торговле продукцией топливно-энергетического комплекса. </w:t>
      </w:r>
    </w:p>
    <w:p w14:paraId="10205CAE"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Концепция хеджирования с помощью фьючерсных контрактов на продукцию топливно-энергетического комплекса. </w:t>
      </w:r>
    </w:p>
    <w:p w14:paraId="449038FB"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Стратегии хеджирования фьючерсными контрактами. </w:t>
      </w:r>
    </w:p>
    <w:p w14:paraId="6BE6D0BE"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Стратегия хеджирования с помощью опционов на фьючерсные контракты. </w:t>
      </w:r>
    </w:p>
    <w:p w14:paraId="10E307E1"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Стратегии энергетических компаний на биржевом рынке продукции топливно-энергетического комплекса. </w:t>
      </w:r>
    </w:p>
    <w:p w14:paraId="70B20A24"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lastRenderedPageBreak/>
        <w:t>Биржевая торговля продукцией топливно-энергетического комплекса в России</w:t>
      </w:r>
    </w:p>
    <w:p w14:paraId="793C0B40"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Эволюция и этапы развития биржевого рынка продукции топливно-энергетического комплекса в России. </w:t>
      </w:r>
    </w:p>
    <w:p w14:paraId="0F887FFA"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Формирование биржевых рынков нефти и газа в России. </w:t>
      </w:r>
    </w:p>
    <w:p w14:paraId="02A258B0"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hAnsi="Times New Roman"/>
          <w:sz w:val="28"/>
          <w:szCs w:val="28"/>
        </w:rPr>
        <w:t xml:space="preserve">Правовое регулирование биржевой торговли в России. </w:t>
      </w:r>
    </w:p>
    <w:p w14:paraId="29311AA0" w14:textId="77777777" w:rsidR="00CA1994" w:rsidRPr="00CA1994"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napToGrid w:val="0"/>
          <w:sz w:val="28"/>
          <w:szCs w:val="28"/>
        </w:rPr>
      </w:pPr>
      <w:r w:rsidRPr="00CA1994">
        <w:rPr>
          <w:rFonts w:ascii="Times New Roman" w:hAnsi="Times New Roman"/>
          <w:sz w:val="28"/>
          <w:szCs w:val="28"/>
        </w:rPr>
        <w:t xml:space="preserve">Биржевые площадки по торговле продукции топливно-энергетического комплекса. </w:t>
      </w:r>
    </w:p>
    <w:p w14:paraId="5BD738ED" w14:textId="77777777" w:rsidR="00CA1994" w:rsidRPr="00CA1994" w:rsidRDefault="00CA1994" w:rsidP="00BD1F35">
      <w:pPr>
        <w:pStyle w:val="34"/>
        <w:numPr>
          <w:ilvl w:val="0"/>
          <w:numId w:val="21"/>
        </w:numPr>
        <w:tabs>
          <w:tab w:val="left" w:pos="1134"/>
        </w:tabs>
        <w:spacing w:after="0" w:line="240" w:lineRule="auto"/>
        <w:ind w:left="0" w:firstLine="709"/>
        <w:jc w:val="both"/>
        <w:rPr>
          <w:rFonts w:ascii="Times New Roman" w:hAnsi="Times New Roman" w:cs="Times New Roman"/>
          <w:sz w:val="28"/>
          <w:szCs w:val="28"/>
        </w:rPr>
      </w:pPr>
      <w:r w:rsidRPr="00CA1994">
        <w:rPr>
          <w:rFonts w:ascii="Times New Roman" w:hAnsi="Times New Roman" w:cs="Times New Roman"/>
          <w:sz w:val="28"/>
          <w:szCs w:val="28"/>
        </w:rPr>
        <w:t xml:space="preserve">Особенности биржевой торговли продукцией топливно-энергетического комплекса. </w:t>
      </w:r>
    </w:p>
    <w:p w14:paraId="6AAFD3E8" w14:textId="77777777" w:rsidR="00CA1994" w:rsidRPr="00CA1994" w:rsidRDefault="00CA1994" w:rsidP="00BD1F35">
      <w:pPr>
        <w:pStyle w:val="34"/>
        <w:numPr>
          <w:ilvl w:val="0"/>
          <w:numId w:val="21"/>
        </w:numPr>
        <w:tabs>
          <w:tab w:val="left" w:pos="1134"/>
        </w:tabs>
        <w:spacing w:after="0" w:line="240" w:lineRule="auto"/>
        <w:ind w:left="0" w:firstLine="709"/>
        <w:jc w:val="both"/>
        <w:rPr>
          <w:rFonts w:ascii="Times New Roman" w:hAnsi="Times New Roman" w:cs="Times New Roman"/>
          <w:sz w:val="28"/>
          <w:szCs w:val="28"/>
        </w:rPr>
      </w:pPr>
      <w:r w:rsidRPr="00CA1994">
        <w:rPr>
          <w:rFonts w:ascii="Times New Roman" w:hAnsi="Times New Roman" w:cs="Times New Roman"/>
          <w:sz w:val="28"/>
          <w:szCs w:val="28"/>
        </w:rPr>
        <w:t>Особенности биржевой торговли контрактами на продукцию топливно-энергетиче</w:t>
      </w:r>
      <w:r w:rsidR="00B324A1">
        <w:rPr>
          <w:rFonts w:ascii="Times New Roman" w:hAnsi="Times New Roman" w:cs="Times New Roman"/>
          <w:sz w:val="28"/>
          <w:szCs w:val="28"/>
        </w:rPr>
        <w:t xml:space="preserve">ского комплекса в США, Европе, </w:t>
      </w:r>
      <w:r w:rsidRPr="00CA1994">
        <w:rPr>
          <w:rFonts w:ascii="Times New Roman" w:hAnsi="Times New Roman" w:cs="Times New Roman"/>
          <w:sz w:val="28"/>
          <w:szCs w:val="28"/>
        </w:rPr>
        <w:t>Сингапуре, Бразилии.</w:t>
      </w:r>
    </w:p>
    <w:p w14:paraId="76615620" w14:textId="77777777" w:rsidR="00CA1994" w:rsidRPr="00CA1994" w:rsidRDefault="00CA1994" w:rsidP="00BD1F35">
      <w:pPr>
        <w:pStyle w:val="34"/>
        <w:numPr>
          <w:ilvl w:val="0"/>
          <w:numId w:val="21"/>
        </w:numPr>
        <w:tabs>
          <w:tab w:val="left" w:pos="1134"/>
        </w:tabs>
        <w:spacing w:after="0" w:line="240" w:lineRule="auto"/>
        <w:ind w:left="0" w:firstLine="709"/>
        <w:jc w:val="both"/>
        <w:rPr>
          <w:rFonts w:ascii="Times New Roman" w:hAnsi="Times New Roman" w:cs="Times New Roman"/>
          <w:sz w:val="28"/>
          <w:szCs w:val="28"/>
        </w:rPr>
      </w:pPr>
      <w:r w:rsidRPr="00CA1994">
        <w:rPr>
          <w:rFonts w:ascii="Times New Roman" w:hAnsi="Times New Roman" w:cs="Times New Roman"/>
          <w:sz w:val="28"/>
          <w:szCs w:val="28"/>
        </w:rPr>
        <w:t>Токийская товарная биржа (</w:t>
      </w:r>
      <w:r w:rsidRPr="00CA1994">
        <w:rPr>
          <w:rFonts w:ascii="Times New Roman" w:hAnsi="Times New Roman" w:cs="Times New Roman"/>
          <w:sz w:val="28"/>
          <w:szCs w:val="28"/>
          <w:lang w:val="en-US"/>
        </w:rPr>
        <w:t>TOCOM</w:t>
      </w:r>
      <w:r w:rsidRPr="00CA1994">
        <w:rPr>
          <w:rFonts w:ascii="Times New Roman" w:hAnsi="Times New Roman" w:cs="Times New Roman"/>
          <w:sz w:val="28"/>
          <w:szCs w:val="28"/>
        </w:rPr>
        <w:t>)</w:t>
      </w:r>
    </w:p>
    <w:p w14:paraId="0F320A94" w14:textId="77777777" w:rsidR="00CA1994" w:rsidRPr="00CA1994" w:rsidRDefault="00CA1994" w:rsidP="00BD1F35">
      <w:pPr>
        <w:pStyle w:val="34"/>
        <w:numPr>
          <w:ilvl w:val="0"/>
          <w:numId w:val="21"/>
        </w:numPr>
        <w:tabs>
          <w:tab w:val="left" w:pos="1134"/>
        </w:tabs>
        <w:spacing w:after="0" w:line="240" w:lineRule="auto"/>
        <w:ind w:left="0" w:firstLine="709"/>
        <w:jc w:val="both"/>
        <w:rPr>
          <w:rFonts w:ascii="Times New Roman" w:hAnsi="Times New Roman" w:cs="Times New Roman"/>
          <w:sz w:val="28"/>
          <w:szCs w:val="28"/>
        </w:rPr>
      </w:pPr>
      <w:r w:rsidRPr="00CA1994">
        <w:rPr>
          <w:rFonts w:ascii="Times New Roman" w:hAnsi="Times New Roman" w:cs="Times New Roman"/>
          <w:sz w:val="28"/>
          <w:szCs w:val="28"/>
        </w:rPr>
        <w:t>Нью-Йорская товарная биржа, Чикагская товарная биржа (</w:t>
      </w:r>
      <w:r w:rsidRPr="00CA1994">
        <w:rPr>
          <w:rFonts w:ascii="Times New Roman" w:hAnsi="Times New Roman" w:cs="Times New Roman"/>
          <w:sz w:val="28"/>
          <w:szCs w:val="28"/>
          <w:lang w:val="en-US"/>
        </w:rPr>
        <w:t>CME</w:t>
      </w:r>
      <w:r w:rsidRPr="00CA1994">
        <w:rPr>
          <w:rFonts w:ascii="Times New Roman" w:hAnsi="Times New Roman" w:cs="Times New Roman"/>
          <w:sz w:val="28"/>
          <w:szCs w:val="28"/>
        </w:rPr>
        <w:t xml:space="preserve"> </w:t>
      </w:r>
      <w:r w:rsidRPr="00CA1994">
        <w:rPr>
          <w:rFonts w:ascii="Times New Roman" w:hAnsi="Times New Roman" w:cs="Times New Roman"/>
          <w:sz w:val="28"/>
          <w:szCs w:val="28"/>
          <w:lang w:val="en-US"/>
        </w:rPr>
        <w:t>Group</w:t>
      </w:r>
      <w:r w:rsidRPr="00CA1994">
        <w:rPr>
          <w:rFonts w:ascii="Times New Roman" w:hAnsi="Times New Roman" w:cs="Times New Roman"/>
          <w:sz w:val="28"/>
          <w:szCs w:val="28"/>
        </w:rPr>
        <w:t>)</w:t>
      </w:r>
    </w:p>
    <w:p w14:paraId="0DCC9A79" w14:textId="77777777" w:rsidR="00CA1994" w:rsidRPr="00CA1994" w:rsidRDefault="00CA1994" w:rsidP="00BD1F35">
      <w:pPr>
        <w:pStyle w:val="34"/>
        <w:numPr>
          <w:ilvl w:val="0"/>
          <w:numId w:val="21"/>
        </w:numPr>
        <w:tabs>
          <w:tab w:val="left" w:pos="1134"/>
        </w:tabs>
        <w:spacing w:after="0" w:line="240" w:lineRule="auto"/>
        <w:ind w:left="0" w:firstLine="709"/>
        <w:jc w:val="both"/>
        <w:rPr>
          <w:rFonts w:ascii="Times New Roman" w:hAnsi="Times New Roman" w:cs="Times New Roman"/>
          <w:sz w:val="28"/>
          <w:szCs w:val="28"/>
        </w:rPr>
      </w:pPr>
      <w:r w:rsidRPr="00CA1994">
        <w:rPr>
          <w:rFonts w:ascii="Times New Roman" w:hAnsi="Times New Roman" w:cs="Times New Roman"/>
          <w:sz w:val="28"/>
          <w:szCs w:val="28"/>
        </w:rPr>
        <w:t>Товарные биржи Индии</w:t>
      </w:r>
    </w:p>
    <w:p w14:paraId="7D4ECB1A" w14:textId="77777777" w:rsidR="00CA1994" w:rsidRPr="00CA1994" w:rsidRDefault="00CA1994" w:rsidP="00BD1F35">
      <w:pPr>
        <w:pStyle w:val="34"/>
        <w:numPr>
          <w:ilvl w:val="0"/>
          <w:numId w:val="21"/>
        </w:numPr>
        <w:tabs>
          <w:tab w:val="left" w:pos="1134"/>
        </w:tabs>
        <w:spacing w:after="0" w:line="240" w:lineRule="auto"/>
        <w:ind w:left="0" w:firstLine="709"/>
        <w:jc w:val="both"/>
        <w:rPr>
          <w:rFonts w:ascii="Times New Roman" w:hAnsi="Times New Roman" w:cs="Times New Roman"/>
          <w:sz w:val="28"/>
          <w:szCs w:val="28"/>
        </w:rPr>
      </w:pPr>
      <w:r w:rsidRPr="00CA1994">
        <w:rPr>
          <w:rFonts w:ascii="Times New Roman" w:hAnsi="Times New Roman" w:cs="Times New Roman"/>
          <w:sz w:val="28"/>
          <w:szCs w:val="28"/>
        </w:rPr>
        <w:t>Шанхайская международная энергетическая биржа (</w:t>
      </w:r>
      <w:r w:rsidRPr="00CA1994">
        <w:rPr>
          <w:rFonts w:ascii="Times New Roman" w:hAnsi="Times New Roman" w:cs="Times New Roman"/>
          <w:sz w:val="28"/>
          <w:szCs w:val="28"/>
          <w:lang w:val="en-US"/>
        </w:rPr>
        <w:t>INE</w:t>
      </w:r>
      <w:r w:rsidRPr="00CA1994">
        <w:rPr>
          <w:rFonts w:ascii="Times New Roman" w:hAnsi="Times New Roman" w:cs="Times New Roman"/>
          <w:sz w:val="28"/>
          <w:szCs w:val="28"/>
        </w:rPr>
        <w:t>)</w:t>
      </w:r>
    </w:p>
    <w:p w14:paraId="52D298A9" w14:textId="77777777" w:rsidR="00CA1994" w:rsidRPr="00CA1994" w:rsidRDefault="00CA1994" w:rsidP="00BD1F35">
      <w:pPr>
        <w:pStyle w:val="34"/>
        <w:numPr>
          <w:ilvl w:val="0"/>
          <w:numId w:val="21"/>
        </w:numPr>
        <w:tabs>
          <w:tab w:val="left" w:pos="1134"/>
        </w:tabs>
        <w:spacing w:after="0" w:line="240" w:lineRule="auto"/>
        <w:ind w:left="0" w:firstLine="709"/>
        <w:jc w:val="both"/>
        <w:rPr>
          <w:rFonts w:ascii="Times New Roman" w:hAnsi="Times New Roman" w:cs="Times New Roman"/>
          <w:sz w:val="28"/>
          <w:szCs w:val="28"/>
        </w:rPr>
      </w:pPr>
      <w:r w:rsidRPr="00CA1994">
        <w:rPr>
          <w:rFonts w:ascii="Times New Roman" w:hAnsi="Times New Roman" w:cs="Times New Roman"/>
          <w:sz w:val="28"/>
          <w:szCs w:val="28"/>
        </w:rPr>
        <w:t xml:space="preserve">Дубайская </w:t>
      </w:r>
      <w:r w:rsidR="00E874C8">
        <w:rPr>
          <w:rFonts w:ascii="Times New Roman" w:hAnsi="Times New Roman" w:cs="Times New Roman"/>
          <w:sz w:val="28"/>
          <w:szCs w:val="28"/>
        </w:rPr>
        <w:t>товарная</w:t>
      </w:r>
      <w:r w:rsidRPr="00CA1994">
        <w:rPr>
          <w:rFonts w:ascii="Times New Roman" w:hAnsi="Times New Roman" w:cs="Times New Roman"/>
          <w:sz w:val="28"/>
          <w:szCs w:val="28"/>
        </w:rPr>
        <w:t xml:space="preserve"> биржа (</w:t>
      </w:r>
      <w:r w:rsidRPr="00CA1994">
        <w:rPr>
          <w:rFonts w:ascii="Times New Roman" w:hAnsi="Times New Roman" w:cs="Times New Roman"/>
          <w:sz w:val="28"/>
          <w:szCs w:val="28"/>
          <w:lang w:val="en-US"/>
        </w:rPr>
        <w:t>DME</w:t>
      </w:r>
      <w:r w:rsidRPr="00CA1994">
        <w:rPr>
          <w:rFonts w:ascii="Times New Roman" w:hAnsi="Times New Roman" w:cs="Times New Roman"/>
          <w:sz w:val="28"/>
          <w:szCs w:val="28"/>
        </w:rPr>
        <w:t>)</w:t>
      </w:r>
    </w:p>
    <w:p w14:paraId="74375ABE" w14:textId="77777777" w:rsidR="00CA1994" w:rsidRPr="00CA1994" w:rsidRDefault="00CA1994" w:rsidP="00BD1F35">
      <w:pPr>
        <w:pStyle w:val="af0"/>
        <w:numPr>
          <w:ilvl w:val="0"/>
          <w:numId w:val="21"/>
        </w:numPr>
        <w:tabs>
          <w:tab w:val="left" w:pos="1134"/>
        </w:tabs>
        <w:spacing w:after="0" w:line="240" w:lineRule="auto"/>
        <w:ind w:left="0" w:firstLine="709"/>
        <w:jc w:val="both"/>
        <w:rPr>
          <w:rFonts w:ascii="Times New Roman" w:eastAsiaTheme="minorHAnsi" w:hAnsi="Times New Roman"/>
          <w:sz w:val="28"/>
          <w:szCs w:val="28"/>
        </w:rPr>
      </w:pPr>
      <w:r w:rsidRPr="00CA1994">
        <w:rPr>
          <w:rFonts w:ascii="Times New Roman" w:eastAsiaTheme="minorHAnsi" w:hAnsi="Times New Roman"/>
          <w:sz w:val="28"/>
          <w:szCs w:val="28"/>
        </w:rPr>
        <w:t>Специфика фьючерсных контрактов. Основные положения фьючерсных и форвардных контрактов.</w:t>
      </w:r>
    </w:p>
    <w:p w14:paraId="0AA11294" w14:textId="77777777" w:rsidR="00CA1994" w:rsidRPr="00CA1994" w:rsidRDefault="00CA1994" w:rsidP="00BD1F35">
      <w:pPr>
        <w:pStyle w:val="af0"/>
        <w:numPr>
          <w:ilvl w:val="0"/>
          <w:numId w:val="21"/>
        </w:numPr>
        <w:tabs>
          <w:tab w:val="left" w:pos="1134"/>
        </w:tabs>
        <w:spacing w:after="0" w:line="240" w:lineRule="auto"/>
        <w:ind w:left="0" w:firstLine="709"/>
        <w:jc w:val="both"/>
        <w:rPr>
          <w:rFonts w:ascii="Times New Roman" w:eastAsiaTheme="minorHAnsi" w:hAnsi="Times New Roman"/>
          <w:sz w:val="28"/>
          <w:szCs w:val="28"/>
        </w:rPr>
      </w:pPr>
      <w:r w:rsidRPr="00CA1994">
        <w:rPr>
          <w:rFonts w:ascii="Times New Roman" w:eastAsiaTheme="minorHAnsi" w:hAnsi="Times New Roman"/>
          <w:sz w:val="28"/>
          <w:szCs w:val="28"/>
        </w:rPr>
        <w:t xml:space="preserve">Способы урегулирования фьючерсных контрактов. Преимущества и недостатки фьючерсных контрактов. </w:t>
      </w:r>
    </w:p>
    <w:p w14:paraId="60526C70" w14:textId="77777777" w:rsidR="00CA1994" w:rsidRPr="00CA1994" w:rsidRDefault="00CA1994" w:rsidP="00BD1F35">
      <w:pPr>
        <w:pStyle w:val="af0"/>
        <w:numPr>
          <w:ilvl w:val="0"/>
          <w:numId w:val="21"/>
        </w:numPr>
        <w:tabs>
          <w:tab w:val="left" w:pos="1134"/>
        </w:tabs>
        <w:spacing w:after="0" w:line="240" w:lineRule="auto"/>
        <w:ind w:left="0" w:firstLine="709"/>
        <w:jc w:val="both"/>
        <w:rPr>
          <w:rFonts w:ascii="Times New Roman" w:eastAsiaTheme="minorHAnsi" w:hAnsi="Times New Roman"/>
          <w:sz w:val="28"/>
          <w:szCs w:val="28"/>
        </w:rPr>
      </w:pPr>
      <w:r w:rsidRPr="00CA1994">
        <w:rPr>
          <w:rFonts w:ascii="Times New Roman" w:eastAsiaTheme="minorHAnsi" w:hAnsi="Times New Roman"/>
          <w:sz w:val="28"/>
          <w:szCs w:val="28"/>
        </w:rPr>
        <w:t xml:space="preserve">Условия поставки по фьючерсным контрактам. Обмен фьючерсных контрактов на реальный товар. </w:t>
      </w:r>
    </w:p>
    <w:p w14:paraId="5516F920" w14:textId="77777777" w:rsidR="00CA1994" w:rsidRPr="00CA1994" w:rsidRDefault="00CA1994" w:rsidP="00BD1F35">
      <w:pPr>
        <w:pStyle w:val="af0"/>
        <w:numPr>
          <w:ilvl w:val="0"/>
          <w:numId w:val="21"/>
        </w:numPr>
        <w:tabs>
          <w:tab w:val="left" w:pos="1134"/>
        </w:tabs>
        <w:spacing w:after="0" w:line="240" w:lineRule="auto"/>
        <w:ind w:left="0" w:firstLine="709"/>
        <w:jc w:val="both"/>
        <w:rPr>
          <w:rFonts w:ascii="Times New Roman" w:eastAsiaTheme="minorHAnsi" w:hAnsi="Times New Roman"/>
          <w:sz w:val="28"/>
          <w:szCs w:val="28"/>
        </w:rPr>
      </w:pPr>
      <w:r w:rsidRPr="00CA1994">
        <w:rPr>
          <w:rFonts w:ascii="Times New Roman" w:eastAsiaTheme="minorHAnsi" w:hAnsi="Times New Roman"/>
          <w:sz w:val="28"/>
          <w:szCs w:val="28"/>
        </w:rPr>
        <w:t xml:space="preserve">Альтернативная процедура поставки. Денежный расчет как способ поставки. </w:t>
      </w:r>
    </w:p>
    <w:p w14:paraId="6D6024CD" w14:textId="77777777" w:rsidR="00CA1994" w:rsidRPr="00CA1994" w:rsidRDefault="00CA1994" w:rsidP="00BD1F35">
      <w:pPr>
        <w:pStyle w:val="af0"/>
        <w:numPr>
          <w:ilvl w:val="0"/>
          <w:numId w:val="21"/>
        </w:numPr>
        <w:tabs>
          <w:tab w:val="left" w:pos="1134"/>
        </w:tabs>
        <w:spacing w:after="0" w:line="240" w:lineRule="auto"/>
        <w:ind w:left="0" w:firstLine="709"/>
        <w:jc w:val="both"/>
        <w:rPr>
          <w:rFonts w:ascii="Times New Roman" w:eastAsiaTheme="minorHAnsi" w:hAnsi="Times New Roman"/>
          <w:sz w:val="28"/>
          <w:szCs w:val="28"/>
        </w:rPr>
      </w:pPr>
      <w:proofErr w:type="spellStart"/>
      <w:r w:rsidRPr="00CA1994">
        <w:rPr>
          <w:rFonts w:ascii="Times New Roman" w:eastAsiaTheme="minorHAnsi" w:hAnsi="Times New Roman"/>
          <w:sz w:val="28"/>
          <w:szCs w:val="28"/>
        </w:rPr>
        <w:t>Спредовые</w:t>
      </w:r>
      <w:proofErr w:type="spellEnd"/>
      <w:r w:rsidRPr="00CA1994">
        <w:rPr>
          <w:rFonts w:ascii="Times New Roman" w:eastAsiaTheme="minorHAnsi" w:hAnsi="Times New Roman"/>
          <w:sz w:val="28"/>
          <w:szCs w:val="28"/>
        </w:rPr>
        <w:t xml:space="preserve"> сделки в биржевой торговле продукцией топливно-энергетического комплекса.</w:t>
      </w:r>
    </w:p>
    <w:p w14:paraId="1C70C70F" w14:textId="77777777" w:rsidR="00CA1994" w:rsidRPr="00CA1994" w:rsidRDefault="00CA1994" w:rsidP="00BD1F35">
      <w:pPr>
        <w:pStyle w:val="af0"/>
        <w:numPr>
          <w:ilvl w:val="0"/>
          <w:numId w:val="21"/>
        </w:numPr>
        <w:tabs>
          <w:tab w:val="left" w:pos="1134"/>
        </w:tabs>
        <w:spacing w:after="0" w:line="240" w:lineRule="auto"/>
        <w:ind w:left="0" w:firstLine="709"/>
        <w:jc w:val="both"/>
        <w:rPr>
          <w:rFonts w:ascii="Times New Roman" w:eastAsiaTheme="minorHAnsi" w:hAnsi="Times New Roman"/>
          <w:sz w:val="28"/>
          <w:szCs w:val="28"/>
        </w:rPr>
      </w:pPr>
      <w:r w:rsidRPr="00CA1994">
        <w:rPr>
          <w:rFonts w:ascii="Times New Roman" w:eastAsiaTheme="minorHAnsi" w:hAnsi="Times New Roman"/>
          <w:sz w:val="28"/>
          <w:szCs w:val="28"/>
        </w:rPr>
        <w:t xml:space="preserve">Концепция хеджирования с помощью фьючерсных контрактов на продукцию топливно-энергетического комплекса. </w:t>
      </w:r>
    </w:p>
    <w:p w14:paraId="2D914438" w14:textId="77777777" w:rsidR="00CA1994" w:rsidRPr="00CA1994" w:rsidRDefault="00CA1994" w:rsidP="00BD1F35">
      <w:pPr>
        <w:pStyle w:val="af0"/>
        <w:numPr>
          <w:ilvl w:val="0"/>
          <w:numId w:val="21"/>
        </w:numPr>
        <w:tabs>
          <w:tab w:val="left" w:pos="1134"/>
        </w:tabs>
        <w:spacing w:after="0" w:line="240" w:lineRule="auto"/>
        <w:ind w:left="0" w:firstLine="709"/>
        <w:jc w:val="both"/>
        <w:rPr>
          <w:rFonts w:ascii="Times New Roman" w:eastAsiaTheme="minorHAnsi" w:hAnsi="Times New Roman"/>
          <w:sz w:val="28"/>
          <w:szCs w:val="28"/>
        </w:rPr>
      </w:pPr>
      <w:r w:rsidRPr="00CA1994">
        <w:rPr>
          <w:rFonts w:ascii="Times New Roman" w:eastAsiaTheme="minorHAnsi" w:hAnsi="Times New Roman"/>
          <w:sz w:val="28"/>
          <w:szCs w:val="28"/>
        </w:rPr>
        <w:t>Стратегии хеджирования фьючерсными контрактами</w:t>
      </w:r>
    </w:p>
    <w:p w14:paraId="38F2F3E8" w14:textId="77777777" w:rsidR="00CA1994" w:rsidRPr="00CA1994" w:rsidRDefault="00CA1994" w:rsidP="00BD1F35">
      <w:pPr>
        <w:pStyle w:val="af0"/>
        <w:numPr>
          <w:ilvl w:val="0"/>
          <w:numId w:val="21"/>
        </w:numPr>
        <w:tabs>
          <w:tab w:val="left" w:pos="1134"/>
        </w:tabs>
        <w:spacing w:after="0" w:line="240" w:lineRule="auto"/>
        <w:ind w:left="0" w:firstLine="709"/>
        <w:jc w:val="both"/>
        <w:rPr>
          <w:rFonts w:ascii="Times New Roman" w:eastAsiaTheme="minorHAnsi" w:hAnsi="Times New Roman"/>
          <w:sz w:val="28"/>
          <w:szCs w:val="28"/>
        </w:rPr>
      </w:pPr>
      <w:r w:rsidRPr="00CA1994">
        <w:rPr>
          <w:rFonts w:ascii="Times New Roman" w:eastAsiaTheme="minorHAnsi" w:hAnsi="Times New Roman"/>
          <w:sz w:val="28"/>
          <w:szCs w:val="28"/>
        </w:rPr>
        <w:t xml:space="preserve">Стратегия хеджирования с помощью опционов на фьючерсные контракты. </w:t>
      </w:r>
    </w:p>
    <w:p w14:paraId="5B83E3C5" w14:textId="77777777" w:rsidR="00CA1994" w:rsidRPr="00CA1994" w:rsidRDefault="00CA1994" w:rsidP="00BD1F35">
      <w:pPr>
        <w:pStyle w:val="af0"/>
        <w:numPr>
          <w:ilvl w:val="0"/>
          <w:numId w:val="21"/>
        </w:numPr>
        <w:tabs>
          <w:tab w:val="left" w:pos="1134"/>
        </w:tabs>
        <w:spacing w:after="0" w:line="240" w:lineRule="auto"/>
        <w:ind w:left="0" w:firstLine="709"/>
        <w:jc w:val="both"/>
        <w:rPr>
          <w:rFonts w:ascii="Times New Roman" w:eastAsiaTheme="minorHAnsi" w:hAnsi="Times New Roman"/>
          <w:sz w:val="28"/>
          <w:szCs w:val="28"/>
        </w:rPr>
      </w:pPr>
      <w:r w:rsidRPr="00CA1994">
        <w:rPr>
          <w:rFonts w:ascii="Times New Roman" w:eastAsiaTheme="minorHAnsi" w:hAnsi="Times New Roman"/>
          <w:sz w:val="28"/>
          <w:szCs w:val="28"/>
        </w:rPr>
        <w:t xml:space="preserve">Стратегии энергетических компаний на биржевом рынке продукции топливно-энергетического комплекса. </w:t>
      </w:r>
    </w:p>
    <w:p w14:paraId="6DC5EA42" w14:textId="77777777" w:rsidR="00CA1994" w:rsidRPr="00CA1994" w:rsidRDefault="00CA1994" w:rsidP="00BD1F35">
      <w:pPr>
        <w:pStyle w:val="af0"/>
        <w:numPr>
          <w:ilvl w:val="0"/>
          <w:numId w:val="21"/>
        </w:numPr>
        <w:tabs>
          <w:tab w:val="left" w:pos="1134"/>
        </w:tabs>
        <w:spacing w:after="0" w:line="240" w:lineRule="auto"/>
        <w:ind w:left="0" w:firstLine="709"/>
        <w:rPr>
          <w:rFonts w:ascii="Times New Roman" w:eastAsia="Times New Roman" w:hAnsi="Times New Roman"/>
          <w:sz w:val="28"/>
          <w:szCs w:val="28"/>
        </w:rPr>
      </w:pPr>
      <w:r w:rsidRPr="00CA1994">
        <w:rPr>
          <w:rFonts w:ascii="Times New Roman" w:eastAsia="Times New Roman" w:hAnsi="Times New Roman"/>
          <w:sz w:val="28"/>
          <w:szCs w:val="28"/>
        </w:rPr>
        <w:t>Этапы формирования мирового рынка нефти</w:t>
      </w:r>
    </w:p>
    <w:p w14:paraId="5CB8E32E" w14:textId="77777777" w:rsidR="00CA1994" w:rsidRPr="00CA1994" w:rsidRDefault="00CA1994" w:rsidP="00BD1F35">
      <w:pPr>
        <w:pStyle w:val="af0"/>
        <w:numPr>
          <w:ilvl w:val="0"/>
          <w:numId w:val="21"/>
        </w:numPr>
        <w:tabs>
          <w:tab w:val="left" w:pos="1134"/>
        </w:tabs>
        <w:spacing w:after="0" w:line="240" w:lineRule="auto"/>
        <w:ind w:left="0" w:firstLine="709"/>
        <w:rPr>
          <w:rFonts w:ascii="Times New Roman" w:eastAsia="Times New Roman" w:hAnsi="Times New Roman"/>
          <w:sz w:val="28"/>
          <w:szCs w:val="28"/>
        </w:rPr>
      </w:pPr>
      <w:r w:rsidRPr="00CA1994">
        <w:rPr>
          <w:rFonts w:ascii="Times New Roman" w:eastAsia="Times New Roman" w:hAnsi="Times New Roman"/>
          <w:sz w:val="28"/>
          <w:szCs w:val="28"/>
        </w:rPr>
        <w:t xml:space="preserve">Этапы формирования мирового рынка газа. </w:t>
      </w:r>
    </w:p>
    <w:p w14:paraId="3BF049A2" w14:textId="77777777" w:rsidR="00CA1994" w:rsidRPr="00CA1994" w:rsidRDefault="00CA1994" w:rsidP="00BD1F35">
      <w:pPr>
        <w:pStyle w:val="af0"/>
        <w:numPr>
          <w:ilvl w:val="0"/>
          <w:numId w:val="21"/>
        </w:numPr>
        <w:tabs>
          <w:tab w:val="left" w:pos="1134"/>
        </w:tabs>
        <w:spacing w:after="0" w:line="240" w:lineRule="auto"/>
        <w:ind w:left="0" w:firstLine="709"/>
        <w:rPr>
          <w:rFonts w:ascii="Times New Roman" w:eastAsia="Times New Roman" w:hAnsi="Times New Roman"/>
          <w:sz w:val="28"/>
          <w:szCs w:val="28"/>
        </w:rPr>
      </w:pPr>
      <w:r w:rsidRPr="00CA1994">
        <w:rPr>
          <w:rFonts w:ascii="Times New Roman" w:eastAsia="Times New Roman" w:hAnsi="Times New Roman"/>
          <w:sz w:val="28"/>
          <w:szCs w:val="28"/>
        </w:rPr>
        <w:t xml:space="preserve">Эталонные сорта нефти на мирового рынке нефти </w:t>
      </w:r>
    </w:p>
    <w:p w14:paraId="0C45913D" w14:textId="77777777" w:rsidR="00CA1994" w:rsidRPr="00CA1994" w:rsidRDefault="00CA1994" w:rsidP="00BD1F35">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CA1994">
        <w:rPr>
          <w:rFonts w:ascii="Times New Roman" w:eastAsia="Times New Roman" w:hAnsi="Times New Roman"/>
          <w:sz w:val="28"/>
          <w:szCs w:val="28"/>
        </w:rPr>
        <w:t>Российские сорта нефти</w:t>
      </w:r>
    </w:p>
    <w:p w14:paraId="63E18C47" w14:textId="77777777" w:rsidR="00CA1994" w:rsidRPr="00CA1994" w:rsidRDefault="00CA1994" w:rsidP="00BD1F35">
      <w:pPr>
        <w:pStyle w:val="af0"/>
        <w:numPr>
          <w:ilvl w:val="0"/>
          <w:numId w:val="21"/>
        </w:numPr>
        <w:tabs>
          <w:tab w:val="left" w:pos="1134"/>
        </w:tabs>
        <w:spacing w:after="0" w:line="240" w:lineRule="auto"/>
        <w:ind w:left="0" w:firstLine="709"/>
        <w:rPr>
          <w:rFonts w:ascii="Times New Roman" w:eastAsia="Times New Roman" w:hAnsi="Times New Roman"/>
          <w:sz w:val="28"/>
          <w:szCs w:val="28"/>
        </w:rPr>
      </w:pPr>
      <w:r w:rsidRPr="00CA1994">
        <w:rPr>
          <w:rFonts w:ascii="Times New Roman" w:eastAsia="Times New Roman" w:hAnsi="Times New Roman"/>
          <w:sz w:val="28"/>
          <w:szCs w:val="28"/>
        </w:rPr>
        <w:t>Долгосрочные контракты в нефтяной торговле</w:t>
      </w:r>
    </w:p>
    <w:p w14:paraId="5ECF65B2" w14:textId="77777777" w:rsidR="00CA1994" w:rsidRPr="00CA1994" w:rsidRDefault="00CA1994" w:rsidP="00BD1F35">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CA1994">
        <w:rPr>
          <w:rFonts w:ascii="Times New Roman" w:eastAsia="Times New Roman" w:hAnsi="Times New Roman"/>
          <w:sz w:val="28"/>
          <w:szCs w:val="28"/>
        </w:rPr>
        <w:t>Спотовые и форвардные сделки</w:t>
      </w:r>
    </w:p>
    <w:p w14:paraId="557D38B3" w14:textId="77777777" w:rsidR="00CA1994" w:rsidRPr="00CA1994" w:rsidRDefault="00CA1994" w:rsidP="00BD1F35">
      <w:pPr>
        <w:pStyle w:val="af0"/>
        <w:numPr>
          <w:ilvl w:val="0"/>
          <w:numId w:val="21"/>
        </w:numPr>
        <w:tabs>
          <w:tab w:val="left" w:pos="1134"/>
        </w:tabs>
        <w:spacing w:after="0" w:line="240" w:lineRule="auto"/>
        <w:ind w:left="0" w:firstLine="709"/>
        <w:jc w:val="both"/>
        <w:rPr>
          <w:rFonts w:ascii="Times New Roman" w:hAnsi="Times New Roman"/>
          <w:sz w:val="28"/>
          <w:szCs w:val="28"/>
        </w:rPr>
      </w:pPr>
      <w:r w:rsidRPr="00CA1994">
        <w:rPr>
          <w:rFonts w:ascii="Times New Roman" w:eastAsia="Times New Roman" w:hAnsi="Times New Roman"/>
          <w:sz w:val="28"/>
          <w:szCs w:val="28"/>
        </w:rPr>
        <w:t xml:space="preserve">Сущность спредовых операций. Виды операций на разнице цен: </w:t>
      </w:r>
      <w:proofErr w:type="spellStart"/>
      <w:r w:rsidRPr="00CA1994">
        <w:rPr>
          <w:rFonts w:ascii="Times New Roman" w:eastAsia="Times New Roman" w:hAnsi="Times New Roman"/>
          <w:sz w:val="28"/>
          <w:szCs w:val="28"/>
        </w:rPr>
        <w:t>внутрирыночная</w:t>
      </w:r>
      <w:proofErr w:type="spellEnd"/>
      <w:r w:rsidRPr="00CA1994">
        <w:rPr>
          <w:rFonts w:ascii="Times New Roman" w:eastAsia="Times New Roman" w:hAnsi="Times New Roman"/>
          <w:sz w:val="28"/>
          <w:szCs w:val="28"/>
        </w:rPr>
        <w:t xml:space="preserve"> сделка, </w:t>
      </w:r>
      <w:proofErr w:type="spellStart"/>
      <w:r w:rsidRPr="00CA1994">
        <w:rPr>
          <w:rFonts w:ascii="Times New Roman" w:eastAsia="Times New Roman" w:hAnsi="Times New Roman"/>
          <w:sz w:val="28"/>
          <w:szCs w:val="28"/>
        </w:rPr>
        <w:t>межрыночная</w:t>
      </w:r>
      <w:proofErr w:type="spellEnd"/>
      <w:r w:rsidRPr="00CA1994">
        <w:rPr>
          <w:rFonts w:ascii="Times New Roman" w:eastAsia="Times New Roman" w:hAnsi="Times New Roman"/>
          <w:sz w:val="28"/>
          <w:szCs w:val="28"/>
        </w:rPr>
        <w:t xml:space="preserve"> сделка, </w:t>
      </w:r>
      <w:proofErr w:type="spellStart"/>
      <w:r w:rsidRPr="00CA1994">
        <w:rPr>
          <w:rFonts w:ascii="Times New Roman" w:eastAsia="Times New Roman" w:hAnsi="Times New Roman"/>
          <w:sz w:val="28"/>
          <w:szCs w:val="28"/>
        </w:rPr>
        <w:t>межтоварная</w:t>
      </w:r>
      <w:proofErr w:type="spellEnd"/>
      <w:r w:rsidRPr="00CA1994">
        <w:rPr>
          <w:rFonts w:ascii="Times New Roman" w:eastAsia="Times New Roman" w:hAnsi="Times New Roman"/>
          <w:sz w:val="28"/>
          <w:szCs w:val="28"/>
        </w:rPr>
        <w:t xml:space="preserve"> сделка, спред «бабочка», спреды «</w:t>
      </w:r>
      <w:r w:rsidRPr="00CA1994">
        <w:rPr>
          <w:rFonts w:ascii="Times New Roman" w:eastAsia="Times New Roman" w:hAnsi="Times New Roman"/>
          <w:sz w:val="28"/>
          <w:szCs w:val="28"/>
          <w:lang w:val="en-US"/>
        </w:rPr>
        <w:t>cash</w:t>
      </w:r>
      <w:r w:rsidRPr="00CA1994">
        <w:rPr>
          <w:rFonts w:ascii="Times New Roman" w:eastAsia="Times New Roman" w:hAnsi="Times New Roman"/>
          <w:sz w:val="28"/>
          <w:szCs w:val="28"/>
        </w:rPr>
        <w:t xml:space="preserve"> </w:t>
      </w:r>
      <w:r w:rsidRPr="00CA1994">
        <w:rPr>
          <w:rFonts w:ascii="Times New Roman" w:eastAsia="Times New Roman" w:hAnsi="Times New Roman"/>
          <w:sz w:val="28"/>
          <w:szCs w:val="28"/>
          <w:lang w:val="en-US"/>
        </w:rPr>
        <w:t>and</w:t>
      </w:r>
      <w:r w:rsidRPr="00CA1994">
        <w:rPr>
          <w:rFonts w:ascii="Times New Roman" w:eastAsia="Times New Roman" w:hAnsi="Times New Roman"/>
          <w:sz w:val="28"/>
          <w:szCs w:val="28"/>
        </w:rPr>
        <w:t xml:space="preserve"> </w:t>
      </w:r>
      <w:r w:rsidRPr="00CA1994">
        <w:rPr>
          <w:rFonts w:ascii="Times New Roman" w:eastAsia="Times New Roman" w:hAnsi="Times New Roman"/>
          <w:sz w:val="28"/>
          <w:szCs w:val="28"/>
          <w:lang w:val="en-US"/>
        </w:rPr>
        <w:t>carry</w:t>
      </w:r>
      <w:r w:rsidRPr="00CA1994">
        <w:rPr>
          <w:rFonts w:ascii="Times New Roman" w:eastAsia="Times New Roman" w:hAnsi="Times New Roman"/>
          <w:sz w:val="28"/>
          <w:szCs w:val="28"/>
        </w:rPr>
        <w:t>», спред с переработкой</w:t>
      </w:r>
    </w:p>
    <w:p w14:paraId="3FF51F77" w14:textId="77777777" w:rsidR="00CA1994" w:rsidRPr="00CA1994" w:rsidRDefault="00CA1994" w:rsidP="00BD1F35">
      <w:pPr>
        <w:pStyle w:val="af0"/>
        <w:numPr>
          <w:ilvl w:val="0"/>
          <w:numId w:val="21"/>
        </w:numPr>
        <w:tabs>
          <w:tab w:val="left" w:pos="349"/>
          <w:tab w:val="left" w:pos="1134"/>
        </w:tabs>
        <w:spacing w:after="0" w:line="240" w:lineRule="auto"/>
        <w:ind w:left="0" w:firstLine="709"/>
        <w:jc w:val="both"/>
        <w:rPr>
          <w:rFonts w:ascii="Times New Roman" w:eastAsia="Times New Roman" w:hAnsi="Times New Roman"/>
          <w:sz w:val="28"/>
          <w:szCs w:val="28"/>
          <w:lang w:eastAsia="ru-RU"/>
        </w:rPr>
      </w:pPr>
      <w:r w:rsidRPr="00CA1994">
        <w:rPr>
          <w:rFonts w:ascii="Times New Roman" w:eastAsia="Times New Roman" w:hAnsi="Times New Roman"/>
          <w:sz w:val="28"/>
          <w:szCs w:val="28"/>
          <w:lang w:eastAsia="ru-RU"/>
        </w:rPr>
        <w:t>Виды маржи во фьючерсной торговле</w:t>
      </w:r>
    </w:p>
    <w:p w14:paraId="39C4FC69" w14:textId="77777777" w:rsidR="00CA1994" w:rsidRPr="00CA1994" w:rsidRDefault="00CA1994" w:rsidP="00BD1F35">
      <w:pPr>
        <w:pStyle w:val="af0"/>
        <w:numPr>
          <w:ilvl w:val="0"/>
          <w:numId w:val="21"/>
        </w:numPr>
        <w:tabs>
          <w:tab w:val="left" w:pos="349"/>
          <w:tab w:val="left" w:pos="1134"/>
        </w:tabs>
        <w:spacing w:after="0" w:line="240" w:lineRule="auto"/>
        <w:ind w:left="0" w:firstLine="709"/>
        <w:jc w:val="both"/>
        <w:rPr>
          <w:rFonts w:ascii="Times New Roman" w:eastAsia="Times New Roman" w:hAnsi="Times New Roman"/>
          <w:sz w:val="28"/>
          <w:szCs w:val="28"/>
          <w:lang w:eastAsia="ru-RU"/>
        </w:rPr>
      </w:pPr>
      <w:r w:rsidRPr="00CA1994">
        <w:rPr>
          <w:rFonts w:ascii="Times New Roman" w:eastAsia="Times New Roman" w:hAnsi="Times New Roman"/>
          <w:sz w:val="28"/>
          <w:szCs w:val="28"/>
          <w:lang w:eastAsia="ru-RU"/>
        </w:rPr>
        <w:t>Первоначальная маржа</w:t>
      </w:r>
    </w:p>
    <w:p w14:paraId="55141C5D" w14:textId="77777777" w:rsidR="00CA1994" w:rsidRPr="00CA1994" w:rsidRDefault="00CA1994" w:rsidP="00BD1F35">
      <w:pPr>
        <w:pStyle w:val="af0"/>
        <w:numPr>
          <w:ilvl w:val="0"/>
          <w:numId w:val="21"/>
        </w:numPr>
        <w:tabs>
          <w:tab w:val="left" w:pos="349"/>
          <w:tab w:val="left" w:pos="1134"/>
        </w:tabs>
        <w:spacing w:after="0" w:line="240" w:lineRule="auto"/>
        <w:ind w:left="0" w:firstLine="709"/>
        <w:jc w:val="both"/>
        <w:rPr>
          <w:rFonts w:ascii="Times New Roman" w:eastAsiaTheme="minorHAnsi" w:hAnsi="Times New Roman"/>
          <w:sz w:val="28"/>
          <w:szCs w:val="28"/>
        </w:rPr>
      </w:pPr>
      <w:r w:rsidRPr="00CA1994">
        <w:rPr>
          <w:rFonts w:ascii="Times New Roman" w:eastAsiaTheme="minorHAnsi" w:hAnsi="Times New Roman"/>
          <w:sz w:val="28"/>
          <w:szCs w:val="28"/>
        </w:rPr>
        <w:lastRenderedPageBreak/>
        <w:t>Вариационная маржа</w:t>
      </w:r>
    </w:p>
    <w:p w14:paraId="7F90FBEA" w14:textId="77777777" w:rsidR="00CA1994" w:rsidRPr="00CA1994" w:rsidRDefault="00CA1994" w:rsidP="00BD1F35">
      <w:pPr>
        <w:pStyle w:val="af0"/>
        <w:widowControl w:val="0"/>
        <w:numPr>
          <w:ilvl w:val="0"/>
          <w:numId w:val="21"/>
        </w:numPr>
        <w:tabs>
          <w:tab w:val="left" w:pos="1134"/>
        </w:tabs>
        <w:autoSpaceDE w:val="0"/>
        <w:autoSpaceDN w:val="0"/>
        <w:adjustRightInd w:val="0"/>
        <w:spacing w:after="0" w:line="240" w:lineRule="auto"/>
        <w:ind w:left="0" w:firstLine="709"/>
        <w:rPr>
          <w:rFonts w:ascii="Times New Roman" w:eastAsia="Times New Roman" w:hAnsi="Times New Roman"/>
          <w:sz w:val="28"/>
          <w:szCs w:val="28"/>
          <w:lang w:eastAsia="ru-RU"/>
        </w:rPr>
      </w:pPr>
      <w:r w:rsidRPr="00CA1994">
        <w:rPr>
          <w:rFonts w:ascii="Times New Roman" w:eastAsia="Times New Roman" w:hAnsi="Times New Roman"/>
          <w:sz w:val="28"/>
          <w:szCs w:val="28"/>
          <w:lang w:eastAsia="ru-RU"/>
        </w:rPr>
        <w:t>Арбитражное хеджирование</w:t>
      </w:r>
    </w:p>
    <w:p w14:paraId="781D41EE" w14:textId="77777777" w:rsidR="00CA1994" w:rsidRPr="00CA1994" w:rsidRDefault="00CA1994" w:rsidP="00BD1F35">
      <w:pPr>
        <w:pStyle w:val="af0"/>
        <w:widowControl w:val="0"/>
        <w:numPr>
          <w:ilvl w:val="0"/>
          <w:numId w:val="21"/>
        </w:numPr>
        <w:tabs>
          <w:tab w:val="left" w:pos="1134"/>
        </w:tabs>
        <w:autoSpaceDE w:val="0"/>
        <w:autoSpaceDN w:val="0"/>
        <w:adjustRightInd w:val="0"/>
        <w:spacing w:after="0" w:line="240" w:lineRule="auto"/>
        <w:ind w:left="0" w:firstLine="709"/>
        <w:rPr>
          <w:rFonts w:ascii="Times New Roman" w:eastAsia="Times New Roman" w:hAnsi="Times New Roman"/>
          <w:sz w:val="28"/>
          <w:szCs w:val="28"/>
          <w:lang w:eastAsia="ru-RU"/>
        </w:rPr>
      </w:pPr>
      <w:r w:rsidRPr="00CA1994">
        <w:rPr>
          <w:rFonts w:ascii="Times New Roman" w:eastAsia="Times New Roman" w:hAnsi="Times New Roman"/>
          <w:sz w:val="28"/>
          <w:szCs w:val="28"/>
          <w:lang w:eastAsia="ru-RU"/>
        </w:rPr>
        <w:t>Долгосрочное хеджирование</w:t>
      </w:r>
    </w:p>
    <w:p w14:paraId="15774678" w14:textId="77777777" w:rsidR="00CA1994" w:rsidRPr="00CA1994" w:rsidRDefault="00CA1994" w:rsidP="00BD1F35">
      <w:pPr>
        <w:pStyle w:val="af0"/>
        <w:widowControl w:val="0"/>
        <w:numPr>
          <w:ilvl w:val="0"/>
          <w:numId w:val="21"/>
        </w:numPr>
        <w:tabs>
          <w:tab w:val="left" w:pos="1134"/>
        </w:tabs>
        <w:autoSpaceDE w:val="0"/>
        <w:autoSpaceDN w:val="0"/>
        <w:adjustRightInd w:val="0"/>
        <w:spacing w:after="0" w:line="240" w:lineRule="auto"/>
        <w:ind w:left="0" w:firstLine="709"/>
        <w:rPr>
          <w:rFonts w:ascii="Times New Roman" w:eastAsia="Times New Roman" w:hAnsi="Times New Roman"/>
          <w:sz w:val="28"/>
          <w:szCs w:val="28"/>
          <w:lang w:eastAsia="ru-RU"/>
        </w:rPr>
      </w:pPr>
      <w:r w:rsidRPr="00CA1994">
        <w:rPr>
          <w:rFonts w:ascii="Times New Roman" w:eastAsia="Times New Roman" w:hAnsi="Times New Roman"/>
          <w:sz w:val="28"/>
          <w:szCs w:val="28"/>
          <w:lang w:eastAsia="ru-RU"/>
        </w:rPr>
        <w:t>Перекрестное хеджирование</w:t>
      </w:r>
    </w:p>
    <w:p w14:paraId="1BD71894" w14:textId="77777777" w:rsidR="00CA1994" w:rsidRPr="00103252" w:rsidRDefault="00CA1994" w:rsidP="00BD1F35">
      <w:pPr>
        <w:pStyle w:val="af0"/>
        <w:numPr>
          <w:ilvl w:val="0"/>
          <w:numId w:val="21"/>
        </w:numPr>
        <w:tabs>
          <w:tab w:val="left" w:pos="1134"/>
          <w:tab w:val="num" w:pos="1200"/>
        </w:tabs>
        <w:spacing w:after="0" w:line="240" w:lineRule="auto"/>
        <w:ind w:left="0" w:firstLine="709"/>
        <w:jc w:val="both"/>
        <w:rPr>
          <w:rFonts w:ascii="Times New Roman" w:hAnsi="Times New Roman"/>
          <w:sz w:val="28"/>
          <w:szCs w:val="28"/>
        </w:rPr>
      </w:pPr>
      <w:r w:rsidRPr="00CA1994">
        <w:rPr>
          <w:rFonts w:ascii="Times New Roman" w:eastAsia="Times New Roman" w:hAnsi="Times New Roman"/>
          <w:sz w:val="28"/>
          <w:szCs w:val="28"/>
        </w:rPr>
        <w:t>Хеджирование неопределенности объемов производства.</w:t>
      </w:r>
    </w:p>
    <w:bookmarkEnd w:id="18"/>
    <w:p w14:paraId="25D694F9" w14:textId="77777777" w:rsidR="00103252" w:rsidRDefault="00103252" w:rsidP="00103252">
      <w:pPr>
        <w:pStyle w:val="af0"/>
        <w:tabs>
          <w:tab w:val="left" w:pos="1134"/>
        </w:tabs>
        <w:spacing w:after="0" w:line="240" w:lineRule="auto"/>
        <w:ind w:left="709"/>
        <w:jc w:val="both"/>
        <w:rPr>
          <w:rFonts w:ascii="Times New Roman" w:eastAsia="Times New Roman" w:hAnsi="Times New Roman"/>
          <w:sz w:val="28"/>
          <w:szCs w:val="28"/>
        </w:rPr>
      </w:pPr>
    </w:p>
    <w:p w14:paraId="341DD891" w14:textId="77777777" w:rsidR="00103252" w:rsidRDefault="00103252" w:rsidP="003249C8">
      <w:pPr>
        <w:pStyle w:val="af0"/>
        <w:tabs>
          <w:tab w:val="left" w:pos="1134"/>
        </w:tabs>
        <w:spacing w:after="0" w:line="240" w:lineRule="auto"/>
        <w:ind w:left="0"/>
        <w:jc w:val="center"/>
        <w:rPr>
          <w:rFonts w:ascii="Times New Roman" w:eastAsia="Times New Roman" w:hAnsi="Times New Roman"/>
          <w:b/>
          <w:sz w:val="28"/>
          <w:szCs w:val="28"/>
        </w:rPr>
      </w:pPr>
      <w:r w:rsidRPr="00103252">
        <w:rPr>
          <w:rFonts w:ascii="Times New Roman" w:eastAsia="Times New Roman" w:hAnsi="Times New Roman"/>
          <w:b/>
          <w:sz w:val="28"/>
          <w:szCs w:val="28"/>
        </w:rPr>
        <w:t>Примерный образец экзаменационного билета</w:t>
      </w:r>
    </w:p>
    <w:p w14:paraId="780A10C8" w14:textId="77777777" w:rsidR="00B45140" w:rsidRDefault="00B45140" w:rsidP="00103252">
      <w:pPr>
        <w:spacing w:line="240" w:lineRule="auto"/>
        <w:jc w:val="center"/>
        <w:rPr>
          <w:rFonts w:ascii="Times New Roman" w:hAnsi="Times New Roman" w:cs="Times New Roman"/>
          <w:b/>
          <w:sz w:val="24"/>
          <w:szCs w:val="24"/>
        </w:rPr>
      </w:pPr>
    </w:p>
    <w:p w14:paraId="3532CE41" w14:textId="77777777" w:rsidR="00103252" w:rsidRPr="00103252" w:rsidRDefault="00103252" w:rsidP="00103252">
      <w:pPr>
        <w:spacing w:line="240" w:lineRule="auto"/>
        <w:jc w:val="center"/>
        <w:rPr>
          <w:rFonts w:ascii="Times New Roman" w:hAnsi="Times New Roman" w:cs="Times New Roman"/>
          <w:b/>
          <w:sz w:val="24"/>
          <w:szCs w:val="24"/>
        </w:rPr>
      </w:pPr>
      <w:r w:rsidRPr="00103252">
        <w:rPr>
          <w:rFonts w:ascii="Times New Roman" w:hAnsi="Times New Roman" w:cs="Times New Roman"/>
          <w:b/>
          <w:sz w:val="24"/>
          <w:szCs w:val="24"/>
        </w:rPr>
        <w:t xml:space="preserve">Федеральное государственное образовательное бюджетное </w:t>
      </w:r>
    </w:p>
    <w:p w14:paraId="791F685B" w14:textId="77777777" w:rsidR="00103252" w:rsidRPr="00103252" w:rsidRDefault="00103252" w:rsidP="00103252">
      <w:pPr>
        <w:spacing w:line="240" w:lineRule="auto"/>
        <w:jc w:val="center"/>
        <w:rPr>
          <w:rFonts w:ascii="Times New Roman" w:hAnsi="Times New Roman" w:cs="Times New Roman"/>
          <w:b/>
          <w:sz w:val="24"/>
          <w:szCs w:val="24"/>
        </w:rPr>
      </w:pPr>
      <w:r w:rsidRPr="00103252">
        <w:rPr>
          <w:rFonts w:ascii="Times New Roman" w:hAnsi="Times New Roman" w:cs="Times New Roman"/>
          <w:b/>
          <w:sz w:val="24"/>
          <w:szCs w:val="24"/>
        </w:rPr>
        <w:t>учреждение высшего образования</w:t>
      </w:r>
    </w:p>
    <w:p w14:paraId="44F3559B" w14:textId="77777777" w:rsidR="00103252" w:rsidRPr="00103252" w:rsidRDefault="00103252" w:rsidP="00103252">
      <w:pPr>
        <w:spacing w:line="240" w:lineRule="auto"/>
        <w:jc w:val="center"/>
        <w:rPr>
          <w:rFonts w:ascii="Times New Roman" w:hAnsi="Times New Roman" w:cs="Times New Roman"/>
          <w:b/>
          <w:sz w:val="24"/>
          <w:szCs w:val="24"/>
        </w:rPr>
      </w:pPr>
      <w:r w:rsidRPr="00103252">
        <w:rPr>
          <w:rFonts w:ascii="Times New Roman" w:hAnsi="Times New Roman" w:cs="Times New Roman"/>
          <w:b/>
          <w:sz w:val="24"/>
          <w:szCs w:val="24"/>
        </w:rPr>
        <w:t xml:space="preserve">«Финансовый университет при Правительстве Российской Федерации» </w:t>
      </w:r>
    </w:p>
    <w:p w14:paraId="46280089" w14:textId="77777777" w:rsidR="00103252" w:rsidRPr="00103252" w:rsidRDefault="00103252" w:rsidP="00103252">
      <w:pPr>
        <w:spacing w:line="240" w:lineRule="auto"/>
        <w:jc w:val="center"/>
        <w:rPr>
          <w:rFonts w:ascii="Times New Roman" w:hAnsi="Times New Roman" w:cs="Times New Roman"/>
          <w:b/>
          <w:sz w:val="24"/>
          <w:szCs w:val="24"/>
        </w:rPr>
      </w:pPr>
      <w:r w:rsidRPr="00103252">
        <w:rPr>
          <w:rFonts w:ascii="Times New Roman" w:hAnsi="Times New Roman" w:cs="Times New Roman"/>
          <w:b/>
          <w:sz w:val="24"/>
          <w:szCs w:val="24"/>
        </w:rPr>
        <w:t>(Финансовый университет)</w:t>
      </w:r>
    </w:p>
    <w:p w14:paraId="07A970D3" w14:textId="127A942B" w:rsidR="00103252" w:rsidRPr="00103252" w:rsidRDefault="00103252" w:rsidP="00103252">
      <w:pPr>
        <w:spacing w:line="240" w:lineRule="auto"/>
        <w:jc w:val="center"/>
        <w:rPr>
          <w:rFonts w:ascii="Times New Roman" w:hAnsi="Times New Roman" w:cs="Times New Roman"/>
          <w:b/>
          <w:i/>
          <w:color w:val="000000"/>
          <w:sz w:val="24"/>
          <w:szCs w:val="24"/>
          <w:u w:val="single"/>
          <w:shd w:val="clear" w:color="auto" w:fill="FFFFFF"/>
        </w:rPr>
      </w:pPr>
      <w:r w:rsidRPr="00103252">
        <w:rPr>
          <w:rFonts w:ascii="Times New Roman" w:hAnsi="Times New Roman" w:cs="Times New Roman"/>
          <w:b/>
          <w:sz w:val="24"/>
          <w:szCs w:val="24"/>
          <w:u w:val="single"/>
        </w:rPr>
        <w:t xml:space="preserve">Департамент </w:t>
      </w:r>
      <w:r w:rsidR="00F80100">
        <w:rPr>
          <w:rFonts w:ascii="Times New Roman" w:hAnsi="Times New Roman" w:cs="Times New Roman"/>
          <w:b/>
          <w:sz w:val="24"/>
          <w:szCs w:val="24"/>
          <w:u w:val="single"/>
        </w:rPr>
        <w:t>международного бизнеса</w:t>
      </w:r>
    </w:p>
    <w:tbl>
      <w:tblPr>
        <w:tblW w:w="0" w:type="auto"/>
        <w:tblLook w:val="04A0" w:firstRow="1" w:lastRow="0" w:firstColumn="1" w:lastColumn="0" w:noHBand="0" w:noVBand="1"/>
      </w:tblPr>
      <w:tblGrid>
        <w:gridCol w:w="1525"/>
        <w:gridCol w:w="7830"/>
      </w:tblGrid>
      <w:tr w:rsidR="00103252" w:rsidRPr="00103252" w14:paraId="31D59CCF" w14:textId="77777777" w:rsidTr="00F00A75">
        <w:tc>
          <w:tcPr>
            <w:tcW w:w="1526" w:type="dxa"/>
            <w:hideMark/>
          </w:tcPr>
          <w:p w14:paraId="0A59F518" w14:textId="77777777" w:rsidR="00103252" w:rsidRPr="00103252" w:rsidRDefault="00103252" w:rsidP="00103252">
            <w:pPr>
              <w:spacing w:line="240" w:lineRule="auto"/>
              <w:rPr>
                <w:rFonts w:ascii="Times New Roman" w:eastAsia="Calibri" w:hAnsi="Times New Roman" w:cs="Times New Roman"/>
                <w:bCs/>
                <w:sz w:val="24"/>
                <w:szCs w:val="24"/>
                <w:lang w:eastAsia="en-US"/>
              </w:rPr>
            </w:pPr>
            <w:r w:rsidRPr="00103252">
              <w:rPr>
                <w:rFonts w:ascii="Times New Roman" w:eastAsia="Calibri" w:hAnsi="Times New Roman" w:cs="Times New Roman"/>
                <w:bCs/>
                <w:sz w:val="24"/>
                <w:szCs w:val="24"/>
                <w:lang w:eastAsia="en-US"/>
              </w:rPr>
              <w:t>Дисциплина</w:t>
            </w:r>
          </w:p>
        </w:tc>
        <w:tc>
          <w:tcPr>
            <w:tcW w:w="8045" w:type="dxa"/>
            <w:tcBorders>
              <w:top w:val="nil"/>
              <w:left w:val="nil"/>
              <w:bottom w:val="single" w:sz="4" w:space="0" w:color="auto"/>
              <w:right w:val="nil"/>
            </w:tcBorders>
            <w:hideMark/>
          </w:tcPr>
          <w:p w14:paraId="381C542A" w14:textId="77777777" w:rsidR="00103252" w:rsidRPr="00103252" w:rsidRDefault="00103252" w:rsidP="00103252">
            <w:pPr>
              <w:spacing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Биржевой инжиниринг продукции топливно-энергетического комплекса</w:t>
            </w:r>
          </w:p>
        </w:tc>
      </w:tr>
      <w:tr w:rsidR="00103252" w:rsidRPr="00103252" w14:paraId="2A2CAFE9" w14:textId="77777777" w:rsidTr="00F00A75">
        <w:tc>
          <w:tcPr>
            <w:tcW w:w="1526" w:type="dxa"/>
            <w:hideMark/>
          </w:tcPr>
          <w:p w14:paraId="6AED8AF6" w14:textId="77777777" w:rsidR="00103252" w:rsidRPr="00103252" w:rsidRDefault="00103252" w:rsidP="00103252">
            <w:pPr>
              <w:spacing w:line="240" w:lineRule="auto"/>
              <w:rPr>
                <w:rFonts w:ascii="Times New Roman" w:eastAsia="Calibri" w:hAnsi="Times New Roman" w:cs="Times New Roman"/>
                <w:bCs/>
                <w:sz w:val="24"/>
                <w:szCs w:val="24"/>
                <w:lang w:eastAsia="en-US"/>
              </w:rPr>
            </w:pPr>
            <w:r w:rsidRPr="00103252">
              <w:rPr>
                <w:rFonts w:ascii="Times New Roman" w:eastAsia="Calibri" w:hAnsi="Times New Roman" w:cs="Times New Roman"/>
                <w:bCs/>
                <w:sz w:val="24"/>
                <w:szCs w:val="24"/>
                <w:lang w:eastAsia="en-US"/>
              </w:rPr>
              <w:t>Факультет</w:t>
            </w:r>
          </w:p>
        </w:tc>
        <w:tc>
          <w:tcPr>
            <w:tcW w:w="8045" w:type="dxa"/>
            <w:tcBorders>
              <w:top w:val="single" w:sz="4" w:space="0" w:color="auto"/>
              <w:left w:val="nil"/>
              <w:bottom w:val="single" w:sz="4" w:space="0" w:color="auto"/>
              <w:right w:val="nil"/>
            </w:tcBorders>
            <w:hideMark/>
          </w:tcPr>
          <w:p w14:paraId="35F8F06F" w14:textId="18DD915D" w:rsidR="00103252" w:rsidRPr="00103252" w:rsidRDefault="00B12743" w:rsidP="00103252">
            <w:pPr>
              <w:spacing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Международные экономические отношения</w:t>
            </w:r>
          </w:p>
        </w:tc>
      </w:tr>
    </w:tbl>
    <w:p w14:paraId="0F655277" w14:textId="77777777" w:rsidR="00103252" w:rsidRPr="00103252" w:rsidRDefault="00103252" w:rsidP="00103252">
      <w:pPr>
        <w:spacing w:line="240" w:lineRule="auto"/>
        <w:jc w:val="center"/>
        <w:rPr>
          <w:rFonts w:ascii="Times New Roman" w:hAnsi="Times New Roman" w:cs="Times New Roman"/>
          <w:b/>
          <w:bCs/>
          <w:color w:val="000000"/>
          <w:sz w:val="24"/>
          <w:szCs w:val="24"/>
        </w:rPr>
      </w:pPr>
    </w:p>
    <w:tbl>
      <w:tblPr>
        <w:tblW w:w="0" w:type="auto"/>
        <w:tblLook w:val="04A0" w:firstRow="1" w:lastRow="0" w:firstColumn="1" w:lastColumn="0" w:noHBand="0" w:noVBand="1"/>
      </w:tblPr>
      <w:tblGrid>
        <w:gridCol w:w="2016"/>
        <w:gridCol w:w="2398"/>
        <w:gridCol w:w="2118"/>
        <w:gridCol w:w="2823"/>
      </w:tblGrid>
      <w:tr w:rsidR="00103252" w:rsidRPr="00103252" w14:paraId="09F18013" w14:textId="77777777" w:rsidTr="00F00A75">
        <w:tc>
          <w:tcPr>
            <w:tcW w:w="2023" w:type="dxa"/>
            <w:hideMark/>
          </w:tcPr>
          <w:p w14:paraId="3D196A62" w14:textId="77777777" w:rsidR="00103252" w:rsidRPr="00103252" w:rsidRDefault="00103252" w:rsidP="00103252">
            <w:pPr>
              <w:spacing w:line="240" w:lineRule="auto"/>
              <w:rPr>
                <w:rFonts w:ascii="Times New Roman" w:eastAsia="Calibri" w:hAnsi="Times New Roman" w:cs="Times New Roman"/>
                <w:bCs/>
                <w:sz w:val="24"/>
                <w:szCs w:val="24"/>
                <w:lang w:eastAsia="en-US"/>
              </w:rPr>
            </w:pPr>
            <w:r w:rsidRPr="00103252">
              <w:rPr>
                <w:rFonts w:ascii="Times New Roman" w:eastAsia="Calibri" w:hAnsi="Times New Roman" w:cs="Times New Roman"/>
                <w:bCs/>
                <w:sz w:val="24"/>
                <w:szCs w:val="24"/>
                <w:lang w:eastAsia="en-US"/>
              </w:rPr>
              <w:t>Семестр/модуль</w:t>
            </w:r>
          </w:p>
        </w:tc>
        <w:tc>
          <w:tcPr>
            <w:tcW w:w="2480" w:type="dxa"/>
            <w:tcBorders>
              <w:top w:val="nil"/>
              <w:left w:val="nil"/>
              <w:bottom w:val="single" w:sz="4" w:space="0" w:color="auto"/>
              <w:right w:val="nil"/>
            </w:tcBorders>
            <w:hideMark/>
          </w:tcPr>
          <w:p w14:paraId="13131290" w14:textId="77777777" w:rsidR="00103252" w:rsidRPr="00103252" w:rsidRDefault="00103252" w:rsidP="00103252">
            <w:pPr>
              <w:spacing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2/4</w:t>
            </w:r>
          </w:p>
        </w:tc>
        <w:tc>
          <w:tcPr>
            <w:tcW w:w="2159" w:type="dxa"/>
            <w:hideMark/>
          </w:tcPr>
          <w:p w14:paraId="5DBBD36F" w14:textId="77777777" w:rsidR="00103252" w:rsidRPr="00103252" w:rsidRDefault="00103252" w:rsidP="00103252">
            <w:pPr>
              <w:spacing w:line="240" w:lineRule="auto"/>
              <w:rPr>
                <w:rFonts w:ascii="Times New Roman" w:eastAsia="Calibri" w:hAnsi="Times New Roman" w:cs="Times New Roman"/>
                <w:bCs/>
                <w:sz w:val="24"/>
                <w:szCs w:val="24"/>
                <w:lang w:eastAsia="en-US"/>
              </w:rPr>
            </w:pPr>
            <w:r w:rsidRPr="00103252">
              <w:rPr>
                <w:rFonts w:ascii="Times New Roman" w:eastAsia="Calibri" w:hAnsi="Times New Roman" w:cs="Times New Roman"/>
                <w:bCs/>
                <w:sz w:val="24"/>
                <w:szCs w:val="24"/>
                <w:lang w:eastAsia="en-US"/>
              </w:rPr>
              <w:t>Форма обучения</w:t>
            </w:r>
          </w:p>
        </w:tc>
        <w:tc>
          <w:tcPr>
            <w:tcW w:w="2909" w:type="dxa"/>
            <w:tcBorders>
              <w:top w:val="nil"/>
              <w:left w:val="nil"/>
              <w:bottom w:val="single" w:sz="4" w:space="0" w:color="auto"/>
              <w:right w:val="nil"/>
            </w:tcBorders>
            <w:hideMark/>
          </w:tcPr>
          <w:p w14:paraId="09AB4137" w14:textId="77777777" w:rsidR="00103252" w:rsidRPr="00103252" w:rsidRDefault="00103252" w:rsidP="00103252">
            <w:pPr>
              <w:spacing w:line="240" w:lineRule="auto"/>
              <w:jc w:val="center"/>
              <w:rPr>
                <w:rFonts w:ascii="Times New Roman" w:eastAsia="Calibri" w:hAnsi="Times New Roman" w:cs="Times New Roman"/>
                <w:bCs/>
                <w:sz w:val="24"/>
                <w:szCs w:val="24"/>
                <w:lang w:eastAsia="en-US"/>
              </w:rPr>
            </w:pPr>
            <w:r w:rsidRPr="00103252">
              <w:rPr>
                <w:rFonts w:ascii="Times New Roman" w:eastAsia="Calibri" w:hAnsi="Times New Roman" w:cs="Times New Roman"/>
                <w:bCs/>
                <w:sz w:val="24"/>
                <w:szCs w:val="24"/>
                <w:lang w:eastAsia="en-US"/>
              </w:rPr>
              <w:t xml:space="preserve">Очная </w:t>
            </w:r>
          </w:p>
        </w:tc>
      </w:tr>
    </w:tbl>
    <w:p w14:paraId="10CB0902" w14:textId="77777777" w:rsidR="00103252" w:rsidRPr="00103252" w:rsidRDefault="00103252" w:rsidP="00103252">
      <w:pPr>
        <w:spacing w:line="240" w:lineRule="auto"/>
        <w:jc w:val="center"/>
        <w:rPr>
          <w:rFonts w:ascii="Times New Roman" w:hAnsi="Times New Roman" w:cs="Times New Roman"/>
          <w:b/>
          <w:bCs/>
          <w:color w:val="000000"/>
          <w:sz w:val="24"/>
          <w:szCs w:val="24"/>
        </w:rPr>
      </w:pPr>
    </w:p>
    <w:tbl>
      <w:tblPr>
        <w:tblW w:w="0" w:type="auto"/>
        <w:tblLook w:val="04A0" w:firstRow="1" w:lastRow="0" w:firstColumn="1" w:lastColumn="0" w:noHBand="0" w:noVBand="1"/>
      </w:tblPr>
      <w:tblGrid>
        <w:gridCol w:w="2656"/>
        <w:gridCol w:w="6699"/>
      </w:tblGrid>
      <w:tr w:rsidR="00103252" w:rsidRPr="00103252" w14:paraId="7759285E" w14:textId="77777777" w:rsidTr="00F00A75">
        <w:tc>
          <w:tcPr>
            <w:tcW w:w="2660" w:type="dxa"/>
            <w:hideMark/>
          </w:tcPr>
          <w:p w14:paraId="58255CBB" w14:textId="77777777" w:rsidR="00103252" w:rsidRPr="00103252" w:rsidRDefault="00103252" w:rsidP="00103252">
            <w:pPr>
              <w:spacing w:line="240" w:lineRule="auto"/>
              <w:rPr>
                <w:rFonts w:ascii="Times New Roman" w:eastAsia="Calibri" w:hAnsi="Times New Roman" w:cs="Times New Roman"/>
                <w:bCs/>
                <w:sz w:val="24"/>
                <w:szCs w:val="24"/>
                <w:lang w:eastAsia="en-US"/>
              </w:rPr>
            </w:pPr>
            <w:r w:rsidRPr="00103252">
              <w:rPr>
                <w:rFonts w:ascii="Times New Roman" w:eastAsia="Calibri" w:hAnsi="Times New Roman" w:cs="Times New Roman"/>
                <w:bCs/>
                <w:sz w:val="24"/>
                <w:szCs w:val="24"/>
                <w:lang w:eastAsia="en-US"/>
              </w:rPr>
              <w:t xml:space="preserve">Профиль/магистерская </w:t>
            </w:r>
          </w:p>
        </w:tc>
        <w:tc>
          <w:tcPr>
            <w:tcW w:w="6911" w:type="dxa"/>
            <w:tcBorders>
              <w:top w:val="nil"/>
              <w:left w:val="nil"/>
              <w:bottom w:val="single" w:sz="4" w:space="0" w:color="auto"/>
              <w:right w:val="nil"/>
            </w:tcBorders>
            <w:hideMark/>
          </w:tcPr>
          <w:p w14:paraId="2C6344F5" w14:textId="1292FDEC" w:rsidR="00103252" w:rsidRPr="00103252" w:rsidRDefault="005B7CC7" w:rsidP="00103252">
            <w:pPr>
              <w:spacing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sz w:val="24"/>
                <w:szCs w:val="24"/>
              </w:rPr>
              <w:t>М</w:t>
            </w:r>
            <w:r w:rsidR="00103252" w:rsidRPr="00103252">
              <w:rPr>
                <w:rFonts w:ascii="Times New Roman" w:eastAsia="Calibri" w:hAnsi="Times New Roman" w:cs="Times New Roman"/>
                <w:sz w:val="24"/>
                <w:szCs w:val="24"/>
              </w:rPr>
              <w:t>еждународн</w:t>
            </w:r>
            <w:r>
              <w:rPr>
                <w:rFonts w:ascii="Times New Roman" w:eastAsia="Calibri" w:hAnsi="Times New Roman" w:cs="Times New Roman"/>
                <w:sz w:val="24"/>
                <w:szCs w:val="24"/>
              </w:rPr>
              <w:t>ый</w:t>
            </w:r>
            <w:r w:rsidR="00103252" w:rsidRPr="00103252">
              <w:rPr>
                <w:rFonts w:ascii="Times New Roman" w:eastAsia="Calibri" w:hAnsi="Times New Roman" w:cs="Times New Roman"/>
                <w:sz w:val="24"/>
                <w:szCs w:val="24"/>
              </w:rPr>
              <w:t xml:space="preserve"> бизнес </w:t>
            </w:r>
          </w:p>
        </w:tc>
      </w:tr>
      <w:tr w:rsidR="00103252" w:rsidRPr="00103252" w14:paraId="617B0682" w14:textId="77777777" w:rsidTr="00F00A75">
        <w:tc>
          <w:tcPr>
            <w:tcW w:w="2660" w:type="dxa"/>
            <w:hideMark/>
          </w:tcPr>
          <w:p w14:paraId="326E9549" w14:textId="77777777" w:rsidR="00103252" w:rsidRPr="00103252" w:rsidRDefault="00103252" w:rsidP="00103252">
            <w:pPr>
              <w:spacing w:line="240" w:lineRule="auto"/>
              <w:rPr>
                <w:rFonts w:ascii="Times New Roman" w:eastAsia="Calibri" w:hAnsi="Times New Roman" w:cs="Times New Roman"/>
                <w:bCs/>
                <w:sz w:val="24"/>
                <w:szCs w:val="24"/>
                <w:lang w:eastAsia="en-US"/>
              </w:rPr>
            </w:pPr>
            <w:r w:rsidRPr="00103252">
              <w:rPr>
                <w:rFonts w:ascii="Times New Roman" w:eastAsia="Calibri" w:hAnsi="Times New Roman" w:cs="Times New Roman"/>
                <w:bCs/>
                <w:sz w:val="24"/>
                <w:szCs w:val="24"/>
                <w:lang w:eastAsia="en-US"/>
              </w:rPr>
              <w:t>программа</w:t>
            </w:r>
          </w:p>
        </w:tc>
        <w:tc>
          <w:tcPr>
            <w:tcW w:w="6911" w:type="dxa"/>
            <w:tcBorders>
              <w:top w:val="single" w:sz="4" w:space="0" w:color="auto"/>
              <w:left w:val="nil"/>
              <w:bottom w:val="single" w:sz="4" w:space="0" w:color="auto"/>
              <w:right w:val="nil"/>
            </w:tcBorders>
          </w:tcPr>
          <w:p w14:paraId="5761E42A" w14:textId="77777777" w:rsidR="00103252" w:rsidRPr="00103252" w:rsidRDefault="00103252" w:rsidP="00103252">
            <w:pPr>
              <w:spacing w:line="240" w:lineRule="auto"/>
              <w:jc w:val="center"/>
              <w:rPr>
                <w:rFonts w:ascii="Times New Roman" w:eastAsia="Calibri" w:hAnsi="Times New Roman" w:cs="Times New Roman"/>
                <w:bCs/>
                <w:sz w:val="24"/>
                <w:szCs w:val="24"/>
                <w:lang w:eastAsia="en-US"/>
              </w:rPr>
            </w:pPr>
            <w:r w:rsidRPr="00103252">
              <w:rPr>
                <w:rFonts w:ascii="Times New Roman" w:eastAsia="Calibri" w:hAnsi="Times New Roman" w:cs="Times New Roman"/>
                <w:sz w:val="24"/>
                <w:szCs w:val="24"/>
              </w:rPr>
              <w:t>энергетических компаний</w:t>
            </w:r>
          </w:p>
        </w:tc>
      </w:tr>
    </w:tbl>
    <w:p w14:paraId="47B58E9B" w14:textId="77777777" w:rsidR="00103252" w:rsidRPr="00103252" w:rsidRDefault="00103252" w:rsidP="00103252">
      <w:pPr>
        <w:pStyle w:val="1"/>
        <w:spacing w:before="480" w:after="600"/>
        <w:jc w:val="center"/>
        <w:rPr>
          <w:rFonts w:ascii="Times New Roman" w:hAnsi="Times New Roman" w:cs="Times New Roman"/>
          <w:sz w:val="24"/>
          <w:szCs w:val="24"/>
        </w:rPr>
      </w:pPr>
      <w:bookmarkStart w:id="19" w:name="_Toc14100097"/>
      <w:bookmarkStart w:id="20" w:name="_Toc147930171"/>
      <w:r w:rsidRPr="00103252">
        <w:rPr>
          <w:rFonts w:ascii="Times New Roman" w:hAnsi="Times New Roman" w:cs="Times New Roman"/>
          <w:sz w:val="24"/>
          <w:szCs w:val="24"/>
        </w:rPr>
        <w:t>ЭКЗАМЕНАЦИОННЫЙ БИЛЕТ № 1</w:t>
      </w:r>
      <w:bookmarkEnd w:id="19"/>
      <w:bookmarkEnd w:id="20"/>
    </w:p>
    <w:p w14:paraId="1B2CA0EF" w14:textId="77777777" w:rsidR="00103252" w:rsidRPr="00103252" w:rsidRDefault="00103252" w:rsidP="00103252">
      <w:pPr>
        <w:spacing w:after="0" w:line="240" w:lineRule="auto"/>
        <w:rPr>
          <w:rFonts w:ascii="Times New Roman" w:hAnsi="Times New Roman" w:cs="Times New Roman"/>
          <w:sz w:val="24"/>
          <w:szCs w:val="24"/>
        </w:rPr>
      </w:pPr>
      <w:r w:rsidRPr="00103252">
        <w:rPr>
          <w:rFonts w:ascii="Times New Roman" w:hAnsi="Times New Roman" w:cs="Times New Roman"/>
          <w:sz w:val="24"/>
          <w:szCs w:val="24"/>
        </w:rPr>
        <w:t>1.вопрос (20 баллов)</w:t>
      </w:r>
    </w:p>
    <w:p w14:paraId="1A26B563" w14:textId="77777777" w:rsidR="00103252" w:rsidRPr="00103252" w:rsidRDefault="00103252" w:rsidP="00103252">
      <w:pPr>
        <w:spacing w:after="0" w:line="240" w:lineRule="auto"/>
        <w:rPr>
          <w:rFonts w:ascii="Times New Roman" w:hAnsi="Times New Roman" w:cs="Times New Roman"/>
          <w:sz w:val="24"/>
          <w:szCs w:val="24"/>
        </w:rPr>
      </w:pPr>
      <w:r w:rsidRPr="00103252">
        <w:rPr>
          <w:rFonts w:ascii="Times New Roman" w:hAnsi="Times New Roman" w:cs="Times New Roman"/>
          <w:sz w:val="24"/>
          <w:szCs w:val="24"/>
        </w:rPr>
        <w:t>2.вопрос (20 баллов)</w:t>
      </w:r>
    </w:p>
    <w:p w14:paraId="5A095228" w14:textId="77777777" w:rsidR="00103252" w:rsidRPr="00103252" w:rsidRDefault="00103252" w:rsidP="00103252">
      <w:pPr>
        <w:spacing w:after="0" w:line="240" w:lineRule="auto"/>
        <w:rPr>
          <w:rFonts w:ascii="Times New Roman" w:hAnsi="Times New Roman" w:cs="Times New Roman"/>
          <w:sz w:val="24"/>
          <w:szCs w:val="24"/>
        </w:rPr>
      </w:pPr>
      <w:r w:rsidRPr="00103252">
        <w:rPr>
          <w:rFonts w:ascii="Times New Roman" w:hAnsi="Times New Roman" w:cs="Times New Roman"/>
          <w:sz w:val="24"/>
          <w:szCs w:val="24"/>
        </w:rPr>
        <w:t>3.вопрос (20 баллов)</w:t>
      </w:r>
    </w:p>
    <w:p w14:paraId="32A1B567" w14:textId="79CBB52A" w:rsidR="00E874C8" w:rsidRPr="00E874C8" w:rsidRDefault="00E874C8" w:rsidP="00BD1F35">
      <w:pPr>
        <w:pStyle w:val="af0"/>
        <w:numPr>
          <w:ilvl w:val="0"/>
          <w:numId w:val="24"/>
        </w:numPr>
        <w:tabs>
          <w:tab w:val="left" w:pos="1134"/>
        </w:tabs>
        <w:spacing w:after="0" w:line="240" w:lineRule="auto"/>
        <w:jc w:val="both"/>
        <w:rPr>
          <w:rFonts w:ascii="Times New Roman" w:eastAsiaTheme="minorHAnsi" w:hAnsi="Times New Roman"/>
          <w:sz w:val="24"/>
          <w:szCs w:val="24"/>
        </w:rPr>
      </w:pPr>
      <w:r w:rsidRPr="00E874C8">
        <w:rPr>
          <w:rFonts w:ascii="Times New Roman" w:eastAsiaTheme="minorHAnsi" w:hAnsi="Times New Roman"/>
          <w:sz w:val="24"/>
          <w:szCs w:val="24"/>
        </w:rPr>
        <w:t>С</w:t>
      </w:r>
      <w:r w:rsidR="00EE1C2D">
        <w:rPr>
          <w:rFonts w:ascii="Times New Roman" w:eastAsiaTheme="minorHAnsi" w:hAnsi="Times New Roman"/>
          <w:sz w:val="24"/>
          <w:szCs w:val="24"/>
        </w:rPr>
        <w:t>рочные</w:t>
      </w:r>
      <w:r w:rsidRPr="00E874C8">
        <w:rPr>
          <w:rFonts w:ascii="Times New Roman" w:eastAsiaTheme="minorHAnsi" w:hAnsi="Times New Roman"/>
          <w:sz w:val="24"/>
          <w:szCs w:val="24"/>
        </w:rPr>
        <w:t xml:space="preserve"> сделки в биржевой торговле продукцией топливно-энергетического комплекса.</w:t>
      </w:r>
    </w:p>
    <w:p w14:paraId="00B90757" w14:textId="77777777" w:rsidR="00E874C8" w:rsidRPr="00E874C8" w:rsidRDefault="00E874C8" w:rsidP="00BD1F35">
      <w:pPr>
        <w:pStyle w:val="34"/>
        <w:numPr>
          <w:ilvl w:val="0"/>
          <w:numId w:val="24"/>
        </w:numPr>
        <w:tabs>
          <w:tab w:val="left" w:pos="1134"/>
        </w:tabs>
        <w:spacing w:after="0" w:line="240" w:lineRule="auto"/>
        <w:jc w:val="both"/>
        <w:rPr>
          <w:rFonts w:ascii="Times New Roman" w:hAnsi="Times New Roman" w:cs="Times New Roman"/>
          <w:sz w:val="24"/>
          <w:szCs w:val="24"/>
        </w:rPr>
      </w:pPr>
      <w:r w:rsidRPr="00E874C8">
        <w:rPr>
          <w:rFonts w:ascii="Times New Roman" w:hAnsi="Times New Roman" w:cs="Times New Roman"/>
          <w:sz w:val="24"/>
          <w:szCs w:val="24"/>
        </w:rPr>
        <w:t>Дубайская товарная биржа (</w:t>
      </w:r>
      <w:r w:rsidRPr="00E874C8">
        <w:rPr>
          <w:rFonts w:ascii="Times New Roman" w:hAnsi="Times New Roman" w:cs="Times New Roman"/>
          <w:sz w:val="24"/>
          <w:szCs w:val="24"/>
          <w:lang w:val="en-US"/>
        </w:rPr>
        <w:t>DME</w:t>
      </w:r>
      <w:r w:rsidRPr="00E874C8">
        <w:rPr>
          <w:rFonts w:ascii="Times New Roman" w:hAnsi="Times New Roman" w:cs="Times New Roman"/>
          <w:sz w:val="24"/>
          <w:szCs w:val="24"/>
        </w:rPr>
        <w:t>)</w:t>
      </w:r>
    </w:p>
    <w:p w14:paraId="555B3CB1" w14:textId="77777777" w:rsidR="00103252" w:rsidRPr="00E874C8" w:rsidRDefault="00103252" w:rsidP="00BD1F35">
      <w:pPr>
        <w:pStyle w:val="34"/>
        <w:numPr>
          <w:ilvl w:val="0"/>
          <w:numId w:val="24"/>
        </w:numPr>
        <w:tabs>
          <w:tab w:val="left" w:pos="1134"/>
        </w:tabs>
        <w:spacing w:after="0" w:line="240" w:lineRule="auto"/>
        <w:jc w:val="both"/>
        <w:rPr>
          <w:rFonts w:ascii="Times New Roman" w:hAnsi="Times New Roman" w:cs="Times New Roman"/>
          <w:sz w:val="24"/>
          <w:szCs w:val="24"/>
        </w:rPr>
      </w:pPr>
      <w:r w:rsidRPr="00E874C8">
        <w:rPr>
          <w:rFonts w:ascii="Times New Roman" w:hAnsi="Times New Roman"/>
          <w:sz w:val="24"/>
          <w:szCs w:val="24"/>
        </w:rPr>
        <w:t>Практическое задание</w:t>
      </w:r>
    </w:p>
    <w:p w14:paraId="283432F6" w14:textId="05DCC997" w:rsidR="00E874C8" w:rsidRPr="00E874C8" w:rsidRDefault="00E874C8" w:rsidP="00103252">
      <w:pPr>
        <w:pStyle w:val="af0"/>
        <w:spacing w:after="0" w:line="240" w:lineRule="auto"/>
        <w:ind w:left="0"/>
        <w:rPr>
          <w:rFonts w:ascii="Times New Roman" w:hAnsi="Times New Roman"/>
          <w:sz w:val="24"/>
          <w:szCs w:val="24"/>
        </w:rPr>
      </w:pPr>
      <w:r w:rsidRPr="00E874C8">
        <w:rPr>
          <w:rFonts w:ascii="Times New Roman" w:hAnsi="Times New Roman"/>
          <w:sz w:val="24"/>
          <w:szCs w:val="24"/>
        </w:rPr>
        <w:t xml:space="preserve">Наличные цены печного топлива составляют 0,60 долл. </w:t>
      </w:r>
      <w:r w:rsidR="0097494C">
        <w:rPr>
          <w:rFonts w:ascii="Times New Roman" w:hAnsi="Times New Roman"/>
          <w:sz w:val="24"/>
          <w:szCs w:val="24"/>
        </w:rPr>
        <w:t xml:space="preserve">США </w:t>
      </w:r>
      <w:r w:rsidRPr="00E874C8">
        <w:rPr>
          <w:rFonts w:ascii="Times New Roman" w:hAnsi="Times New Roman"/>
          <w:sz w:val="24"/>
          <w:szCs w:val="24"/>
        </w:rPr>
        <w:t>за галлон, а накладные расходы за месяц составляют 0,015 долл. Цена фьючерса с поставкой через месяц составляет 0,63 долл.</w:t>
      </w:r>
      <w:r w:rsidR="0097494C">
        <w:rPr>
          <w:rFonts w:ascii="Times New Roman" w:hAnsi="Times New Roman"/>
          <w:sz w:val="24"/>
          <w:szCs w:val="24"/>
        </w:rPr>
        <w:t xml:space="preserve"> США </w:t>
      </w:r>
      <w:r w:rsidRPr="00E874C8">
        <w:rPr>
          <w:rFonts w:ascii="Times New Roman" w:hAnsi="Times New Roman"/>
          <w:sz w:val="24"/>
          <w:szCs w:val="24"/>
        </w:rPr>
        <w:t>за галлон. Определите и опишите стратегию биржевого игрока с целью получения прибыли.</w:t>
      </w:r>
    </w:p>
    <w:p w14:paraId="7593D271" w14:textId="77777777" w:rsidR="00103252" w:rsidRPr="00103252" w:rsidRDefault="00103252" w:rsidP="00103252">
      <w:pPr>
        <w:pStyle w:val="af0"/>
        <w:spacing w:after="0" w:line="240" w:lineRule="auto"/>
        <w:ind w:left="0"/>
        <w:rPr>
          <w:rFonts w:ascii="Times New Roman" w:hAnsi="Times New Roman"/>
          <w:sz w:val="24"/>
          <w:szCs w:val="24"/>
        </w:rPr>
      </w:pPr>
    </w:p>
    <w:p w14:paraId="79FD16D2" w14:textId="77777777" w:rsidR="007B2858" w:rsidRDefault="007B2858" w:rsidP="00082124">
      <w:pPr>
        <w:pStyle w:val="1"/>
        <w:ind w:firstLine="709"/>
        <w:rPr>
          <w:rFonts w:ascii="Times New Roman" w:hAnsi="Times New Roman" w:cs="Times New Roman"/>
          <w:sz w:val="28"/>
          <w:szCs w:val="28"/>
        </w:rPr>
      </w:pPr>
      <w:bookmarkStart w:id="21" w:name="_Toc147930172"/>
      <w:r>
        <w:rPr>
          <w:rFonts w:ascii="Times New Roman" w:hAnsi="Times New Roman" w:cs="Times New Roman"/>
          <w:sz w:val="28"/>
          <w:szCs w:val="28"/>
        </w:rPr>
        <w:t>7.</w:t>
      </w:r>
      <w:r w:rsidR="00046406">
        <w:rPr>
          <w:rFonts w:ascii="Times New Roman" w:hAnsi="Times New Roman" w:cs="Times New Roman"/>
          <w:sz w:val="28"/>
          <w:szCs w:val="28"/>
        </w:rPr>
        <w:t>3</w:t>
      </w:r>
      <w:r>
        <w:rPr>
          <w:rFonts w:ascii="Times New Roman" w:hAnsi="Times New Roman" w:cs="Times New Roman"/>
          <w:sz w:val="28"/>
          <w:szCs w:val="28"/>
        </w:rPr>
        <w:t>. Методические материалы, определяющие процедуры оценивания знаний, умений и владений</w:t>
      </w:r>
      <w:bookmarkEnd w:id="21"/>
    </w:p>
    <w:p w14:paraId="7D616029" w14:textId="77777777" w:rsidR="007B2858"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w:t>
      </w:r>
      <w:r w:rsidR="0061193F">
        <w:rPr>
          <w:rFonts w:ascii="Times New Roman" w:hAnsi="Times New Roman" w:cs="Times New Roman"/>
          <w:bCs/>
          <w:sz w:val="28"/>
          <w:szCs w:val="28"/>
        </w:rPr>
        <w:t>ванности компетенций студентов.</w:t>
      </w:r>
    </w:p>
    <w:p w14:paraId="1BB2F810" w14:textId="77777777" w:rsidR="00537B9B" w:rsidRPr="0061193F" w:rsidRDefault="00537B9B" w:rsidP="00082124">
      <w:pPr>
        <w:tabs>
          <w:tab w:val="left" w:pos="426"/>
        </w:tabs>
        <w:spacing w:line="240" w:lineRule="auto"/>
        <w:ind w:firstLine="709"/>
        <w:jc w:val="both"/>
        <w:rPr>
          <w:rFonts w:ascii="Times New Roman" w:hAnsi="Times New Roman" w:cs="Times New Roman"/>
          <w:bCs/>
          <w:sz w:val="28"/>
          <w:szCs w:val="28"/>
        </w:rPr>
      </w:pPr>
    </w:p>
    <w:p w14:paraId="3BE33855" w14:textId="77777777" w:rsidR="007B2858" w:rsidRPr="0061193F" w:rsidRDefault="007B2858" w:rsidP="0061193F">
      <w:pPr>
        <w:pStyle w:val="1"/>
        <w:spacing w:before="0" w:after="0" w:line="360" w:lineRule="auto"/>
        <w:ind w:firstLine="720"/>
        <w:rPr>
          <w:rStyle w:val="FontStyle68"/>
          <w:b/>
          <w:bCs/>
          <w:sz w:val="28"/>
          <w:szCs w:val="28"/>
        </w:rPr>
      </w:pPr>
      <w:bookmarkStart w:id="22" w:name="_Toc147930173"/>
      <w:r>
        <w:rPr>
          <w:rFonts w:ascii="Times New Roman" w:hAnsi="Times New Roman" w:cs="Times New Roman"/>
          <w:sz w:val="28"/>
          <w:szCs w:val="28"/>
        </w:rPr>
        <w:t>8.</w:t>
      </w:r>
      <w:r>
        <w:rPr>
          <w:rFonts w:ascii="Times New Roman" w:hAnsi="Times New Roman" w:cs="Times New Roman"/>
          <w:sz w:val="28"/>
          <w:szCs w:val="28"/>
        </w:rPr>
        <w:tab/>
        <w:t>Перечень основной и дополнительной учебной литературы, необходимой для освоения дисциплины:</w:t>
      </w:r>
      <w:bookmarkEnd w:id="22"/>
    </w:p>
    <w:p w14:paraId="16F4E967" w14:textId="4B19EAED" w:rsidR="00080D30" w:rsidRDefault="00080D30" w:rsidP="0042788E">
      <w:pPr>
        <w:shd w:val="clear" w:color="auto" w:fill="FFFFFF"/>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О</w:t>
      </w:r>
      <w:r w:rsidR="0061193F">
        <w:rPr>
          <w:rFonts w:ascii="Times New Roman" w:hAnsi="Times New Roman"/>
          <w:color w:val="000000"/>
          <w:sz w:val="28"/>
          <w:szCs w:val="28"/>
        </w:rPr>
        <w:t>сновная литература</w:t>
      </w:r>
      <w:r w:rsidR="00974A50">
        <w:rPr>
          <w:rFonts w:ascii="Times New Roman" w:hAnsi="Times New Roman"/>
          <w:color w:val="000000"/>
          <w:sz w:val="28"/>
          <w:szCs w:val="28"/>
        </w:rPr>
        <w:t>:</w:t>
      </w:r>
    </w:p>
    <w:p w14:paraId="021DB228" w14:textId="77777777" w:rsidR="0082719B" w:rsidRPr="0061193F" w:rsidRDefault="0082719B" w:rsidP="0042788E">
      <w:pPr>
        <w:shd w:val="clear" w:color="auto" w:fill="FFFFFF"/>
        <w:spacing w:after="0" w:line="240" w:lineRule="auto"/>
        <w:ind w:firstLine="709"/>
        <w:jc w:val="both"/>
        <w:rPr>
          <w:rFonts w:ascii="Times New Roman" w:hAnsi="Times New Roman"/>
          <w:color w:val="000000"/>
          <w:sz w:val="28"/>
          <w:szCs w:val="28"/>
        </w:rPr>
      </w:pPr>
    </w:p>
    <w:p w14:paraId="5777F241" w14:textId="77777777" w:rsidR="0022552D" w:rsidRPr="0082719B" w:rsidRDefault="0022552D" w:rsidP="0022552D">
      <w:pPr>
        <w:pStyle w:val="af0"/>
        <w:numPr>
          <w:ilvl w:val="0"/>
          <w:numId w:val="40"/>
        </w:numPr>
        <w:shd w:val="clear" w:color="auto" w:fill="FFFFFF"/>
        <w:spacing w:after="0" w:line="240" w:lineRule="auto"/>
        <w:jc w:val="both"/>
        <w:rPr>
          <w:rFonts w:ascii="Times New Roman" w:hAnsi="Times New Roman"/>
          <w:sz w:val="24"/>
          <w:szCs w:val="28"/>
          <w:shd w:val="clear" w:color="auto" w:fill="FFFFFF"/>
        </w:rPr>
      </w:pPr>
      <w:r w:rsidRPr="0082719B">
        <w:rPr>
          <w:rFonts w:ascii="Times New Roman" w:hAnsi="Times New Roman"/>
          <w:sz w:val="24"/>
          <w:szCs w:val="28"/>
          <w:shd w:val="clear" w:color="auto" w:fill="FFFFFF"/>
        </w:rPr>
        <w:t xml:space="preserve">Мировые финансы. В 2 т. Т. </w:t>
      </w:r>
      <w:proofErr w:type="gramStart"/>
      <w:r w:rsidRPr="0082719B">
        <w:rPr>
          <w:rFonts w:ascii="Times New Roman" w:hAnsi="Times New Roman"/>
          <w:sz w:val="24"/>
          <w:szCs w:val="28"/>
          <w:shd w:val="clear" w:color="auto" w:fill="FFFFFF"/>
        </w:rPr>
        <w:t>2 :</w:t>
      </w:r>
      <w:proofErr w:type="gramEnd"/>
      <w:r w:rsidRPr="0082719B">
        <w:rPr>
          <w:rFonts w:ascii="Times New Roman" w:hAnsi="Times New Roman"/>
          <w:sz w:val="24"/>
          <w:szCs w:val="28"/>
          <w:shd w:val="clear" w:color="auto" w:fill="FFFFFF"/>
        </w:rPr>
        <w:t xml:space="preserve"> учебник и практикум для бакалавриата и магистратуры / В.В. Антропов [и др.] ; </w:t>
      </w:r>
      <w:proofErr w:type="spellStart"/>
      <w:r w:rsidRPr="0082719B">
        <w:rPr>
          <w:rFonts w:ascii="Times New Roman" w:hAnsi="Times New Roman"/>
          <w:sz w:val="24"/>
          <w:szCs w:val="28"/>
          <w:shd w:val="clear" w:color="auto" w:fill="FFFFFF"/>
        </w:rPr>
        <w:t>Финуниверситет</w:t>
      </w:r>
      <w:proofErr w:type="spellEnd"/>
      <w:r w:rsidRPr="0082719B">
        <w:rPr>
          <w:rFonts w:ascii="Times New Roman" w:hAnsi="Times New Roman"/>
          <w:sz w:val="24"/>
          <w:szCs w:val="28"/>
          <w:shd w:val="clear" w:color="auto" w:fill="FFFFFF"/>
        </w:rPr>
        <w:t xml:space="preserve"> ; под общей ред. М.А </w:t>
      </w:r>
      <w:proofErr w:type="spellStart"/>
      <w:r w:rsidRPr="0082719B">
        <w:rPr>
          <w:rFonts w:ascii="Times New Roman" w:hAnsi="Times New Roman"/>
          <w:sz w:val="24"/>
          <w:szCs w:val="28"/>
          <w:shd w:val="clear" w:color="auto" w:fill="FFFFFF"/>
        </w:rPr>
        <w:t>Эскиндарова</w:t>
      </w:r>
      <w:proofErr w:type="spellEnd"/>
      <w:r w:rsidRPr="0082719B">
        <w:rPr>
          <w:rFonts w:ascii="Times New Roman" w:hAnsi="Times New Roman"/>
          <w:sz w:val="24"/>
          <w:szCs w:val="28"/>
          <w:shd w:val="clear" w:color="auto" w:fill="FFFFFF"/>
        </w:rPr>
        <w:t xml:space="preserve">, Е.А. </w:t>
      </w:r>
      <w:proofErr w:type="spellStart"/>
      <w:r w:rsidRPr="0082719B">
        <w:rPr>
          <w:rFonts w:ascii="Times New Roman" w:hAnsi="Times New Roman"/>
          <w:sz w:val="24"/>
          <w:szCs w:val="28"/>
          <w:shd w:val="clear" w:color="auto" w:fill="FFFFFF"/>
        </w:rPr>
        <w:t>Звоновой</w:t>
      </w:r>
      <w:proofErr w:type="spellEnd"/>
      <w:r w:rsidRPr="0082719B">
        <w:rPr>
          <w:rFonts w:ascii="Times New Roman" w:hAnsi="Times New Roman"/>
          <w:sz w:val="24"/>
          <w:szCs w:val="28"/>
          <w:shd w:val="clear" w:color="auto" w:fill="FFFFFF"/>
        </w:rPr>
        <w:t xml:space="preserve">. — </w:t>
      </w:r>
      <w:proofErr w:type="gramStart"/>
      <w:r w:rsidRPr="0082719B">
        <w:rPr>
          <w:rFonts w:ascii="Times New Roman" w:hAnsi="Times New Roman"/>
          <w:sz w:val="24"/>
          <w:szCs w:val="28"/>
          <w:shd w:val="clear" w:color="auto" w:fill="FFFFFF"/>
        </w:rPr>
        <w:t>Москва :</w:t>
      </w:r>
      <w:proofErr w:type="gramEnd"/>
      <w:r w:rsidRPr="0082719B">
        <w:rPr>
          <w:rFonts w:ascii="Times New Roman" w:hAnsi="Times New Roman"/>
          <w:sz w:val="24"/>
          <w:szCs w:val="28"/>
          <w:shd w:val="clear" w:color="auto" w:fill="FFFFFF"/>
        </w:rPr>
        <w:t xml:space="preserve"> </w:t>
      </w:r>
      <w:proofErr w:type="spellStart"/>
      <w:r w:rsidRPr="0082719B">
        <w:rPr>
          <w:rFonts w:ascii="Times New Roman" w:hAnsi="Times New Roman"/>
          <w:sz w:val="24"/>
          <w:szCs w:val="28"/>
          <w:shd w:val="clear" w:color="auto" w:fill="FFFFFF"/>
        </w:rPr>
        <w:t>Юрайт</w:t>
      </w:r>
      <w:proofErr w:type="spellEnd"/>
      <w:r w:rsidRPr="0082719B">
        <w:rPr>
          <w:rFonts w:ascii="Times New Roman" w:hAnsi="Times New Roman"/>
          <w:sz w:val="24"/>
          <w:szCs w:val="28"/>
          <w:shd w:val="clear" w:color="auto" w:fill="FFFFFF"/>
        </w:rPr>
        <w:t xml:space="preserve">, 2016, 2017, 2019. — 373 с. -  </w:t>
      </w:r>
      <w:proofErr w:type="gramStart"/>
      <w:r w:rsidRPr="0082719B">
        <w:rPr>
          <w:rFonts w:ascii="Times New Roman" w:hAnsi="Times New Roman"/>
          <w:sz w:val="24"/>
          <w:szCs w:val="28"/>
          <w:shd w:val="clear" w:color="auto" w:fill="FFFFFF"/>
        </w:rPr>
        <w:t>Текст :</w:t>
      </w:r>
      <w:proofErr w:type="gramEnd"/>
      <w:r w:rsidRPr="0082719B">
        <w:rPr>
          <w:rFonts w:ascii="Times New Roman" w:hAnsi="Times New Roman"/>
          <w:sz w:val="24"/>
          <w:szCs w:val="28"/>
          <w:shd w:val="clear" w:color="auto" w:fill="FFFFFF"/>
        </w:rPr>
        <w:t xml:space="preserve"> непосредственный.</w:t>
      </w:r>
    </w:p>
    <w:p w14:paraId="2F959C21" w14:textId="77777777" w:rsidR="0022552D" w:rsidRPr="0082719B" w:rsidRDefault="0022552D" w:rsidP="0022552D">
      <w:pPr>
        <w:pStyle w:val="af0"/>
        <w:shd w:val="clear" w:color="auto" w:fill="FFFFFF"/>
        <w:spacing w:after="0" w:line="240" w:lineRule="auto"/>
        <w:jc w:val="both"/>
        <w:rPr>
          <w:rFonts w:ascii="Times New Roman" w:hAnsi="Times New Roman"/>
          <w:sz w:val="24"/>
          <w:szCs w:val="28"/>
          <w:shd w:val="clear" w:color="auto" w:fill="FFFFFF"/>
        </w:rPr>
      </w:pPr>
      <w:r w:rsidRPr="0082719B">
        <w:rPr>
          <w:rFonts w:ascii="Times New Roman" w:hAnsi="Times New Roman"/>
          <w:sz w:val="24"/>
          <w:szCs w:val="28"/>
          <w:shd w:val="clear" w:color="auto" w:fill="FFFFFF"/>
        </w:rPr>
        <w:t xml:space="preserve">Мировые финансы в 2 т. Том </w:t>
      </w:r>
      <w:proofErr w:type="gramStart"/>
      <w:r w:rsidRPr="0082719B">
        <w:rPr>
          <w:rFonts w:ascii="Times New Roman" w:hAnsi="Times New Roman"/>
          <w:sz w:val="24"/>
          <w:szCs w:val="28"/>
          <w:shd w:val="clear" w:color="auto" w:fill="FFFFFF"/>
        </w:rPr>
        <w:t>2 :</w:t>
      </w:r>
      <w:proofErr w:type="gramEnd"/>
      <w:r w:rsidRPr="0082719B">
        <w:rPr>
          <w:rFonts w:ascii="Times New Roman" w:hAnsi="Times New Roman"/>
          <w:sz w:val="24"/>
          <w:szCs w:val="28"/>
          <w:shd w:val="clear" w:color="auto" w:fill="FFFFFF"/>
        </w:rPr>
        <w:t xml:space="preserve"> учебник и практикум для вузов / М. А. </w:t>
      </w:r>
      <w:proofErr w:type="spellStart"/>
      <w:r w:rsidRPr="0082719B">
        <w:rPr>
          <w:rFonts w:ascii="Times New Roman" w:hAnsi="Times New Roman"/>
          <w:sz w:val="24"/>
          <w:szCs w:val="28"/>
          <w:shd w:val="clear" w:color="auto" w:fill="FFFFFF"/>
        </w:rPr>
        <w:t>Эскиндаров</w:t>
      </w:r>
      <w:proofErr w:type="spellEnd"/>
      <w:r w:rsidRPr="0082719B">
        <w:rPr>
          <w:rFonts w:ascii="Times New Roman" w:hAnsi="Times New Roman"/>
          <w:sz w:val="24"/>
          <w:szCs w:val="28"/>
          <w:shd w:val="clear" w:color="auto" w:fill="FFFFFF"/>
        </w:rPr>
        <w:t xml:space="preserve"> [и др.] ; под общей редакцией М. А. </w:t>
      </w:r>
      <w:proofErr w:type="spellStart"/>
      <w:r w:rsidRPr="0082719B">
        <w:rPr>
          <w:rFonts w:ascii="Times New Roman" w:hAnsi="Times New Roman"/>
          <w:sz w:val="24"/>
          <w:szCs w:val="28"/>
          <w:shd w:val="clear" w:color="auto" w:fill="FFFFFF"/>
        </w:rPr>
        <w:t>Эскиндарова</w:t>
      </w:r>
      <w:proofErr w:type="spellEnd"/>
      <w:r w:rsidRPr="0082719B">
        <w:rPr>
          <w:rFonts w:ascii="Times New Roman" w:hAnsi="Times New Roman"/>
          <w:sz w:val="24"/>
          <w:szCs w:val="28"/>
          <w:shd w:val="clear" w:color="auto" w:fill="FFFFFF"/>
        </w:rPr>
        <w:t xml:space="preserve">, Е. А. </w:t>
      </w:r>
      <w:proofErr w:type="spellStart"/>
      <w:r w:rsidRPr="0082719B">
        <w:rPr>
          <w:rFonts w:ascii="Times New Roman" w:hAnsi="Times New Roman"/>
          <w:sz w:val="24"/>
          <w:szCs w:val="28"/>
          <w:shd w:val="clear" w:color="auto" w:fill="FFFFFF"/>
        </w:rPr>
        <w:t>Звоновой</w:t>
      </w:r>
      <w:proofErr w:type="spellEnd"/>
      <w:r w:rsidRPr="0082719B">
        <w:rPr>
          <w:rFonts w:ascii="Times New Roman" w:hAnsi="Times New Roman"/>
          <w:sz w:val="24"/>
          <w:szCs w:val="28"/>
          <w:shd w:val="clear" w:color="auto" w:fill="FFFFFF"/>
        </w:rPr>
        <w:t xml:space="preserve">. — </w:t>
      </w:r>
      <w:proofErr w:type="gramStart"/>
      <w:r w:rsidRPr="0082719B">
        <w:rPr>
          <w:rFonts w:ascii="Times New Roman" w:hAnsi="Times New Roman"/>
          <w:sz w:val="24"/>
          <w:szCs w:val="28"/>
          <w:shd w:val="clear" w:color="auto" w:fill="FFFFFF"/>
        </w:rPr>
        <w:t>Москва :</w:t>
      </w:r>
      <w:proofErr w:type="gramEnd"/>
      <w:r w:rsidRPr="0082719B">
        <w:rPr>
          <w:rFonts w:ascii="Times New Roman" w:hAnsi="Times New Roman"/>
          <w:sz w:val="24"/>
          <w:szCs w:val="28"/>
          <w:shd w:val="clear" w:color="auto" w:fill="FFFFFF"/>
        </w:rPr>
        <w:t xml:space="preserve"> Издательство </w:t>
      </w:r>
      <w:proofErr w:type="spellStart"/>
      <w:r w:rsidRPr="0082719B">
        <w:rPr>
          <w:rFonts w:ascii="Times New Roman" w:hAnsi="Times New Roman"/>
          <w:sz w:val="24"/>
          <w:szCs w:val="28"/>
          <w:shd w:val="clear" w:color="auto" w:fill="FFFFFF"/>
        </w:rPr>
        <w:t>Юрайт</w:t>
      </w:r>
      <w:proofErr w:type="spellEnd"/>
      <w:r w:rsidRPr="0082719B">
        <w:rPr>
          <w:rFonts w:ascii="Times New Roman" w:hAnsi="Times New Roman"/>
          <w:sz w:val="24"/>
          <w:szCs w:val="28"/>
          <w:shd w:val="clear" w:color="auto" w:fill="FFFFFF"/>
        </w:rPr>
        <w:t xml:space="preserve">, 2023. — 372 с. — (Высшее образование). — ISBN 978-5-534-01878-3. — Образовательная платформа </w:t>
      </w:r>
      <w:proofErr w:type="spellStart"/>
      <w:r w:rsidRPr="0082719B">
        <w:rPr>
          <w:rFonts w:ascii="Times New Roman" w:hAnsi="Times New Roman"/>
          <w:sz w:val="24"/>
          <w:szCs w:val="28"/>
          <w:shd w:val="clear" w:color="auto" w:fill="FFFFFF"/>
        </w:rPr>
        <w:t>Юрайт</w:t>
      </w:r>
      <w:proofErr w:type="spellEnd"/>
      <w:r w:rsidRPr="0082719B">
        <w:rPr>
          <w:rFonts w:ascii="Times New Roman" w:hAnsi="Times New Roman"/>
          <w:sz w:val="24"/>
          <w:szCs w:val="28"/>
          <w:shd w:val="clear" w:color="auto" w:fill="FFFFFF"/>
        </w:rPr>
        <w:t xml:space="preserve"> [сайт]. — URL: https://urait.ru/bcode/512632 (дата обращения: 02.10.2023). — </w:t>
      </w:r>
      <w:proofErr w:type="gramStart"/>
      <w:r w:rsidRPr="0082719B">
        <w:rPr>
          <w:rFonts w:ascii="Times New Roman" w:hAnsi="Times New Roman"/>
          <w:sz w:val="24"/>
          <w:szCs w:val="28"/>
          <w:shd w:val="clear" w:color="auto" w:fill="FFFFFF"/>
        </w:rPr>
        <w:t>Текст :</w:t>
      </w:r>
      <w:proofErr w:type="gramEnd"/>
      <w:r w:rsidRPr="0082719B">
        <w:rPr>
          <w:rFonts w:ascii="Times New Roman" w:hAnsi="Times New Roman"/>
          <w:sz w:val="24"/>
          <w:szCs w:val="28"/>
          <w:shd w:val="clear" w:color="auto" w:fill="FFFFFF"/>
        </w:rPr>
        <w:t xml:space="preserve"> электронный.</w:t>
      </w:r>
    </w:p>
    <w:p w14:paraId="199362C6" w14:textId="77777777" w:rsidR="0022552D" w:rsidRPr="0082719B" w:rsidRDefault="0022552D" w:rsidP="0022552D">
      <w:pPr>
        <w:pStyle w:val="af0"/>
        <w:numPr>
          <w:ilvl w:val="0"/>
          <w:numId w:val="40"/>
        </w:numPr>
        <w:shd w:val="clear" w:color="auto" w:fill="FFFFFF"/>
        <w:spacing w:after="0" w:line="240" w:lineRule="auto"/>
        <w:jc w:val="both"/>
        <w:rPr>
          <w:rFonts w:ascii="Times New Roman" w:hAnsi="Times New Roman"/>
          <w:color w:val="000000"/>
          <w:sz w:val="24"/>
          <w:szCs w:val="28"/>
        </w:rPr>
      </w:pPr>
      <w:r w:rsidRPr="0082719B">
        <w:rPr>
          <w:rFonts w:ascii="Times New Roman" w:hAnsi="Times New Roman"/>
          <w:color w:val="000000"/>
          <w:sz w:val="24"/>
          <w:szCs w:val="28"/>
        </w:rPr>
        <w:t xml:space="preserve">Мировые финансы: структура и анализ мировых </w:t>
      </w:r>
      <w:proofErr w:type="gramStart"/>
      <w:r w:rsidRPr="0082719B">
        <w:rPr>
          <w:rFonts w:ascii="Times New Roman" w:hAnsi="Times New Roman"/>
          <w:color w:val="000000"/>
          <w:sz w:val="24"/>
          <w:szCs w:val="28"/>
        </w:rPr>
        <w:t>рынков :</w:t>
      </w:r>
      <w:proofErr w:type="gramEnd"/>
      <w:r w:rsidRPr="0082719B">
        <w:rPr>
          <w:rFonts w:ascii="Times New Roman" w:hAnsi="Times New Roman"/>
          <w:color w:val="000000"/>
          <w:sz w:val="24"/>
          <w:szCs w:val="28"/>
        </w:rPr>
        <w:t xml:space="preserve"> учебник и практикум для вузов / М. А. </w:t>
      </w:r>
      <w:proofErr w:type="spellStart"/>
      <w:r w:rsidRPr="0082719B">
        <w:rPr>
          <w:rFonts w:ascii="Times New Roman" w:hAnsi="Times New Roman"/>
          <w:color w:val="000000"/>
          <w:sz w:val="24"/>
          <w:szCs w:val="28"/>
        </w:rPr>
        <w:t>Эскиндаров</w:t>
      </w:r>
      <w:proofErr w:type="spellEnd"/>
      <w:r w:rsidRPr="0082719B">
        <w:rPr>
          <w:rFonts w:ascii="Times New Roman" w:hAnsi="Times New Roman"/>
          <w:color w:val="000000"/>
          <w:sz w:val="24"/>
          <w:szCs w:val="28"/>
        </w:rPr>
        <w:t xml:space="preserve"> [и др.] ; под общей редакцией М. А. </w:t>
      </w:r>
      <w:proofErr w:type="spellStart"/>
      <w:r w:rsidRPr="0082719B">
        <w:rPr>
          <w:rFonts w:ascii="Times New Roman" w:hAnsi="Times New Roman"/>
          <w:color w:val="000000"/>
          <w:sz w:val="24"/>
          <w:szCs w:val="28"/>
        </w:rPr>
        <w:t>Эскиндарова</w:t>
      </w:r>
      <w:proofErr w:type="spellEnd"/>
      <w:r w:rsidRPr="0082719B">
        <w:rPr>
          <w:rFonts w:ascii="Times New Roman" w:hAnsi="Times New Roman"/>
          <w:color w:val="000000"/>
          <w:sz w:val="24"/>
          <w:szCs w:val="28"/>
        </w:rPr>
        <w:t xml:space="preserve">, Е. А. </w:t>
      </w:r>
      <w:proofErr w:type="spellStart"/>
      <w:r w:rsidRPr="0082719B">
        <w:rPr>
          <w:rFonts w:ascii="Times New Roman" w:hAnsi="Times New Roman"/>
          <w:color w:val="000000"/>
          <w:sz w:val="24"/>
          <w:szCs w:val="28"/>
        </w:rPr>
        <w:t>Звоновой</w:t>
      </w:r>
      <w:proofErr w:type="spellEnd"/>
      <w:r w:rsidRPr="0082719B">
        <w:rPr>
          <w:rFonts w:ascii="Times New Roman" w:hAnsi="Times New Roman"/>
          <w:color w:val="000000"/>
          <w:sz w:val="24"/>
          <w:szCs w:val="28"/>
        </w:rPr>
        <w:t xml:space="preserve">. — </w:t>
      </w:r>
      <w:proofErr w:type="gramStart"/>
      <w:r w:rsidRPr="0082719B">
        <w:rPr>
          <w:rFonts w:ascii="Times New Roman" w:hAnsi="Times New Roman"/>
          <w:color w:val="000000"/>
          <w:sz w:val="24"/>
          <w:szCs w:val="28"/>
        </w:rPr>
        <w:t>Москва :</w:t>
      </w:r>
      <w:proofErr w:type="gramEnd"/>
      <w:r w:rsidRPr="0082719B">
        <w:rPr>
          <w:rFonts w:ascii="Times New Roman" w:hAnsi="Times New Roman"/>
          <w:color w:val="000000"/>
          <w:sz w:val="24"/>
          <w:szCs w:val="28"/>
        </w:rPr>
        <w:t xml:space="preserve"> Издательство </w:t>
      </w:r>
      <w:proofErr w:type="spellStart"/>
      <w:r w:rsidRPr="0082719B">
        <w:rPr>
          <w:rFonts w:ascii="Times New Roman" w:hAnsi="Times New Roman"/>
          <w:color w:val="000000"/>
          <w:sz w:val="24"/>
          <w:szCs w:val="28"/>
        </w:rPr>
        <w:t>Юрайт</w:t>
      </w:r>
      <w:proofErr w:type="spellEnd"/>
      <w:r w:rsidRPr="0082719B">
        <w:rPr>
          <w:rFonts w:ascii="Times New Roman" w:hAnsi="Times New Roman"/>
          <w:color w:val="000000"/>
          <w:sz w:val="24"/>
          <w:szCs w:val="28"/>
        </w:rPr>
        <w:t xml:space="preserve">, 2023. — 409 с. — (Высшее образование). — ISBN 978-5-534-17687-2. — Образовательная платформа </w:t>
      </w:r>
      <w:proofErr w:type="spellStart"/>
      <w:r w:rsidRPr="0082719B">
        <w:rPr>
          <w:rFonts w:ascii="Times New Roman" w:hAnsi="Times New Roman"/>
          <w:color w:val="000000"/>
          <w:sz w:val="24"/>
          <w:szCs w:val="28"/>
        </w:rPr>
        <w:t>Юрайт</w:t>
      </w:r>
      <w:proofErr w:type="spellEnd"/>
      <w:r w:rsidRPr="0082719B">
        <w:rPr>
          <w:rFonts w:ascii="Times New Roman" w:hAnsi="Times New Roman"/>
          <w:color w:val="000000"/>
          <w:sz w:val="24"/>
          <w:szCs w:val="28"/>
        </w:rPr>
        <w:t xml:space="preserve"> [сайт]. — URL: https://urait.ru/bcode/533547 (дата обращения: 02.10.2023).</w:t>
      </w:r>
      <w:r w:rsidRPr="005E2B5B">
        <w:t xml:space="preserve"> </w:t>
      </w:r>
      <w:r w:rsidRPr="0082719B">
        <w:rPr>
          <w:rFonts w:ascii="Times New Roman" w:hAnsi="Times New Roman"/>
          <w:color w:val="000000"/>
          <w:sz w:val="24"/>
          <w:szCs w:val="28"/>
        </w:rPr>
        <w:t xml:space="preserve">— </w:t>
      </w:r>
      <w:proofErr w:type="gramStart"/>
      <w:r w:rsidRPr="0082719B">
        <w:rPr>
          <w:rFonts w:ascii="Times New Roman" w:hAnsi="Times New Roman"/>
          <w:color w:val="000000"/>
          <w:sz w:val="24"/>
          <w:szCs w:val="28"/>
        </w:rPr>
        <w:t>Текст :</w:t>
      </w:r>
      <w:proofErr w:type="gramEnd"/>
      <w:r w:rsidRPr="0082719B">
        <w:rPr>
          <w:rFonts w:ascii="Times New Roman" w:hAnsi="Times New Roman"/>
          <w:color w:val="000000"/>
          <w:sz w:val="24"/>
          <w:szCs w:val="28"/>
        </w:rPr>
        <w:t xml:space="preserve"> электронный.</w:t>
      </w:r>
    </w:p>
    <w:p w14:paraId="46411607" w14:textId="77777777" w:rsidR="0022552D" w:rsidRDefault="0022552D" w:rsidP="0022552D">
      <w:pPr>
        <w:pStyle w:val="af0"/>
        <w:shd w:val="clear" w:color="auto" w:fill="FFFFFF"/>
        <w:spacing w:after="0" w:line="240" w:lineRule="auto"/>
        <w:jc w:val="both"/>
        <w:rPr>
          <w:rFonts w:ascii="Times New Roman" w:hAnsi="Times New Roman"/>
          <w:color w:val="000000"/>
          <w:sz w:val="28"/>
          <w:szCs w:val="28"/>
        </w:rPr>
      </w:pPr>
      <w:r w:rsidRPr="0082719B">
        <w:rPr>
          <w:rFonts w:ascii="Times New Roman" w:hAnsi="Times New Roman"/>
          <w:color w:val="000000"/>
          <w:sz w:val="28"/>
          <w:szCs w:val="28"/>
        </w:rPr>
        <w:t>Дополнительная литература:</w:t>
      </w:r>
    </w:p>
    <w:p w14:paraId="49F6EB0D" w14:textId="77777777" w:rsidR="0022552D" w:rsidRPr="0082719B" w:rsidRDefault="0022552D" w:rsidP="0022552D">
      <w:pPr>
        <w:pStyle w:val="af0"/>
        <w:shd w:val="clear" w:color="auto" w:fill="FFFFFF"/>
        <w:spacing w:after="0" w:line="240" w:lineRule="auto"/>
        <w:jc w:val="both"/>
        <w:rPr>
          <w:rFonts w:ascii="Times New Roman" w:hAnsi="Times New Roman"/>
          <w:color w:val="000000"/>
          <w:sz w:val="28"/>
          <w:szCs w:val="28"/>
        </w:rPr>
      </w:pPr>
    </w:p>
    <w:p w14:paraId="20A429C4" w14:textId="77777777" w:rsidR="0022552D" w:rsidRPr="0082719B" w:rsidRDefault="0022552D" w:rsidP="0022552D">
      <w:pPr>
        <w:pStyle w:val="af0"/>
        <w:numPr>
          <w:ilvl w:val="0"/>
          <w:numId w:val="40"/>
        </w:numPr>
        <w:spacing w:after="0" w:line="240" w:lineRule="auto"/>
        <w:jc w:val="both"/>
        <w:rPr>
          <w:rFonts w:ascii="Times New Roman" w:hAnsi="Times New Roman"/>
          <w:sz w:val="24"/>
        </w:rPr>
      </w:pPr>
      <w:r w:rsidRPr="0082719B">
        <w:rPr>
          <w:rFonts w:ascii="Times New Roman" w:hAnsi="Times New Roman"/>
          <w:sz w:val="24"/>
        </w:rPr>
        <w:t>Гладкий, А. А. Введение в интернет-</w:t>
      </w:r>
      <w:proofErr w:type="gramStart"/>
      <w:r w:rsidRPr="0082719B">
        <w:rPr>
          <w:rFonts w:ascii="Times New Roman" w:hAnsi="Times New Roman"/>
          <w:sz w:val="24"/>
        </w:rPr>
        <w:t>трейдинг :</w:t>
      </w:r>
      <w:proofErr w:type="gramEnd"/>
      <w:r w:rsidRPr="0082719B">
        <w:rPr>
          <w:rFonts w:ascii="Times New Roman" w:hAnsi="Times New Roman"/>
          <w:sz w:val="24"/>
        </w:rPr>
        <w:t xml:space="preserve"> учебное пособие : [16+] / А. А. Гладкий. – Изд. 3-е, стер. – </w:t>
      </w:r>
      <w:proofErr w:type="gramStart"/>
      <w:r w:rsidRPr="0082719B">
        <w:rPr>
          <w:rFonts w:ascii="Times New Roman" w:hAnsi="Times New Roman"/>
          <w:sz w:val="24"/>
        </w:rPr>
        <w:t>Москва ;</w:t>
      </w:r>
      <w:proofErr w:type="gramEnd"/>
      <w:r w:rsidRPr="0082719B">
        <w:rPr>
          <w:rFonts w:ascii="Times New Roman" w:hAnsi="Times New Roman"/>
          <w:sz w:val="24"/>
        </w:rPr>
        <w:t xml:space="preserve"> Берлин : </w:t>
      </w:r>
      <w:proofErr w:type="spellStart"/>
      <w:r w:rsidRPr="0082719B">
        <w:rPr>
          <w:rFonts w:ascii="Times New Roman" w:hAnsi="Times New Roman"/>
          <w:sz w:val="24"/>
        </w:rPr>
        <w:t>Директ</w:t>
      </w:r>
      <w:proofErr w:type="spellEnd"/>
      <w:r w:rsidRPr="0082719B">
        <w:rPr>
          <w:rFonts w:ascii="Times New Roman" w:hAnsi="Times New Roman"/>
          <w:sz w:val="24"/>
        </w:rPr>
        <w:t xml:space="preserve">-Медиа, 2019. – 265 </w:t>
      </w:r>
      <w:proofErr w:type="gramStart"/>
      <w:r w:rsidRPr="0082719B">
        <w:rPr>
          <w:rFonts w:ascii="Times New Roman" w:hAnsi="Times New Roman"/>
          <w:sz w:val="24"/>
        </w:rPr>
        <w:t>с. :</w:t>
      </w:r>
      <w:proofErr w:type="gramEnd"/>
      <w:r w:rsidRPr="0082719B">
        <w:rPr>
          <w:rFonts w:ascii="Times New Roman" w:hAnsi="Times New Roman"/>
          <w:sz w:val="24"/>
        </w:rPr>
        <w:t xml:space="preserve"> ил. – ISBN 978-5-4475-9855-6. – DOI 10.23681/498017. – ЭБС Университетская библиотека </w:t>
      </w:r>
      <w:r w:rsidRPr="0082719B">
        <w:rPr>
          <w:rFonts w:ascii="Times New Roman" w:hAnsi="Times New Roman"/>
          <w:sz w:val="24"/>
          <w:lang w:val="en-US"/>
        </w:rPr>
        <w:t>online</w:t>
      </w:r>
      <w:r w:rsidRPr="0082719B">
        <w:rPr>
          <w:rFonts w:ascii="Times New Roman" w:hAnsi="Times New Roman"/>
          <w:sz w:val="24"/>
        </w:rPr>
        <w:t xml:space="preserve">. - URL: https://biblioclub.ru/index.php?page=book&amp;id=498017 (дата обращения: 02.10.2023). – </w:t>
      </w:r>
      <w:proofErr w:type="gramStart"/>
      <w:r w:rsidRPr="0082719B">
        <w:rPr>
          <w:rFonts w:ascii="Times New Roman" w:hAnsi="Times New Roman"/>
          <w:sz w:val="24"/>
        </w:rPr>
        <w:t>Текст :</w:t>
      </w:r>
      <w:proofErr w:type="gramEnd"/>
      <w:r w:rsidRPr="0082719B">
        <w:rPr>
          <w:rFonts w:ascii="Times New Roman" w:hAnsi="Times New Roman"/>
          <w:sz w:val="24"/>
        </w:rPr>
        <w:t xml:space="preserve"> электронный.</w:t>
      </w:r>
    </w:p>
    <w:p w14:paraId="54E30816" w14:textId="77777777" w:rsidR="0022552D" w:rsidRPr="0082719B" w:rsidRDefault="0022552D" w:rsidP="0022552D">
      <w:pPr>
        <w:pStyle w:val="af0"/>
        <w:numPr>
          <w:ilvl w:val="0"/>
          <w:numId w:val="40"/>
        </w:numPr>
        <w:spacing w:after="0" w:line="240" w:lineRule="auto"/>
        <w:jc w:val="both"/>
        <w:rPr>
          <w:rFonts w:ascii="Times New Roman" w:hAnsi="Times New Roman"/>
          <w:sz w:val="24"/>
        </w:rPr>
      </w:pPr>
      <w:proofErr w:type="spellStart"/>
      <w:r w:rsidRPr="0082719B">
        <w:rPr>
          <w:rFonts w:ascii="Times New Roman" w:hAnsi="Times New Roman"/>
          <w:sz w:val="24"/>
        </w:rPr>
        <w:t>Элдер</w:t>
      </w:r>
      <w:proofErr w:type="spellEnd"/>
      <w:r w:rsidRPr="0082719B">
        <w:rPr>
          <w:rFonts w:ascii="Times New Roman" w:hAnsi="Times New Roman"/>
          <w:sz w:val="24"/>
        </w:rPr>
        <w:t xml:space="preserve">, А. </w:t>
      </w:r>
      <w:proofErr w:type="spellStart"/>
      <w:r w:rsidRPr="0082719B">
        <w:rPr>
          <w:rFonts w:ascii="Times New Roman" w:hAnsi="Times New Roman"/>
          <w:sz w:val="24"/>
        </w:rPr>
        <w:t>Трейдинг</w:t>
      </w:r>
      <w:proofErr w:type="spellEnd"/>
      <w:r w:rsidRPr="0082719B">
        <w:rPr>
          <w:rFonts w:ascii="Times New Roman" w:hAnsi="Times New Roman"/>
          <w:sz w:val="24"/>
        </w:rPr>
        <w:t xml:space="preserve"> с доктором </w:t>
      </w:r>
      <w:proofErr w:type="spellStart"/>
      <w:r w:rsidRPr="0082719B">
        <w:rPr>
          <w:rFonts w:ascii="Times New Roman" w:hAnsi="Times New Roman"/>
          <w:sz w:val="24"/>
        </w:rPr>
        <w:t>Элдером</w:t>
      </w:r>
      <w:proofErr w:type="spellEnd"/>
      <w:r w:rsidRPr="0082719B">
        <w:rPr>
          <w:rFonts w:ascii="Times New Roman" w:hAnsi="Times New Roman"/>
          <w:sz w:val="24"/>
        </w:rPr>
        <w:t xml:space="preserve">: Энциклопедия биржевой игры / А. </w:t>
      </w:r>
      <w:proofErr w:type="spellStart"/>
      <w:r w:rsidRPr="0082719B">
        <w:rPr>
          <w:rFonts w:ascii="Times New Roman" w:hAnsi="Times New Roman"/>
          <w:sz w:val="24"/>
        </w:rPr>
        <w:t>Элдер</w:t>
      </w:r>
      <w:proofErr w:type="spellEnd"/>
      <w:r w:rsidRPr="0082719B">
        <w:rPr>
          <w:rFonts w:ascii="Times New Roman" w:hAnsi="Times New Roman"/>
          <w:sz w:val="24"/>
        </w:rPr>
        <w:t xml:space="preserve">. - 7-е изд. - </w:t>
      </w:r>
      <w:proofErr w:type="gramStart"/>
      <w:r w:rsidRPr="0082719B">
        <w:rPr>
          <w:rFonts w:ascii="Times New Roman" w:hAnsi="Times New Roman"/>
          <w:sz w:val="24"/>
        </w:rPr>
        <w:t>Москва :Альпина</w:t>
      </w:r>
      <w:proofErr w:type="gramEnd"/>
      <w:r w:rsidRPr="0082719B">
        <w:rPr>
          <w:rFonts w:ascii="Times New Roman" w:hAnsi="Times New Roman"/>
          <w:sz w:val="24"/>
        </w:rPr>
        <w:t xml:space="preserve"> </w:t>
      </w:r>
      <w:proofErr w:type="spellStart"/>
      <w:r w:rsidRPr="0082719B">
        <w:rPr>
          <w:rFonts w:ascii="Times New Roman" w:hAnsi="Times New Roman"/>
          <w:sz w:val="24"/>
        </w:rPr>
        <w:t>Пабл</w:t>
      </w:r>
      <w:proofErr w:type="spellEnd"/>
      <w:r w:rsidRPr="0082719B">
        <w:rPr>
          <w:rFonts w:ascii="Times New Roman" w:hAnsi="Times New Roman"/>
          <w:sz w:val="24"/>
        </w:rPr>
        <w:t xml:space="preserve">., 2016. - 484 с. - ISBN 978-5-9614-5089-7 – ЭБС </w:t>
      </w:r>
      <w:r w:rsidRPr="0082719B">
        <w:rPr>
          <w:rFonts w:ascii="Times New Roman" w:hAnsi="Times New Roman"/>
          <w:sz w:val="24"/>
          <w:lang w:val="en-US"/>
        </w:rPr>
        <w:t>ZNANIUM</w:t>
      </w:r>
      <w:r w:rsidRPr="0082719B">
        <w:rPr>
          <w:rFonts w:ascii="Times New Roman" w:hAnsi="Times New Roman"/>
          <w:sz w:val="24"/>
        </w:rPr>
        <w:t>.</w:t>
      </w:r>
      <w:r w:rsidRPr="0082719B">
        <w:rPr>
          <w:rFonts w:ascii="Times New Roman" w:hAnsi="Times New Roman"/>
          <w:sz w:val="24"/>
          <w:lang w:val="en-US"/>
        </w:rPr>
        <w:t>com</w:t>
      </w:r>
      <w:r w:rsidRPr="0082719B">
        <w:rPr>
          <w:rFonts w:ascii="Times New Roman" w:hAnsi="Times New Roman"/>
          <w:sz w:val="24"/>
        </w:rPr>
        <w:t xml:space="preserve">. - URL: </w:t>
      </w:r>
      <w:hyperlink r:id="rId10" w:history="1">
        <w:r w:rsidRPr="0082719B">
          <w:rPr>
            <w:rStyle w:val="a4"/>
            <w:rFonts w:ascii="Times New Roman" w:hAnsi="Times New Roman"/>
            <w:sz w:val="24"/>
          </w:rPr>
          <w:t>https://znanium.com/catalog/product/925765</w:t>
        </w:r>
      </w:hyperlink>
      <w:r w:rsidRPr="0082719B">
        <w:rPr>
          <w:rFonts w:ascii="Times New Roman" w:hAnsi="Times New Roman"/>
          <w:sz w:val="24"/>
        </w:rPr>
        <w:t xml:space="preserve"> ; ЭБС </w:t>
      </w:r>
      <w:proofErr w:type="spellStart"/>
      <w:r w:rsidRPr="0082719B">
        <w:rPr>
          <w:rFonts w:ascii="Times New Roman" w:hAnsi="Times New Roman"/>
          <w:sz w:val="24"/>
          <w:lang w:val="en-US"/>
        </w:rPr>
        <w:t>Alpina</w:t>
      </w:r>
      <w:proofErr w:type="spellEnd"/>
      <w:r w:rsidRPr="0082719B">
        <w:rPr>
          <w:rFonts w:ascii="Times New Roman" w:hAnsi="Times New Roman"/>
          <w:sz w:val="24"/>
        </w:rPr>
        <w:t xml:space="preserve"> </w:t>
      </w:r>
      <w:r w:rsidRPr="0082719B">
        <w:rPr>
          <w:rFonts w:ascii="Times New Roman" w:hAnsi="Times New Roman"/>
          <w:sz w:val="24"/>
          <w:lang w:val="en-US"/>
        </w:rPr>
        <w:t>Digital</w:t>
      </w:r>
      <w:r w:rsidRPr="0082719B">
        <w:rPr>
          <w:rFonts w:ascii="Times New Roman" w:hAnsi="Times New Roman"/>
          <w:sz w:val="24"/>
        </w:rPr>
        <w:t xml:space="preserve">. -  </w:t>
      </w:r>
      <w:r w:rsidRPr="0082719B">
        <w:rPr>
          <w:rFonts w:ascii="Times New Roman" w:hAnsi="Times New Roman"/>
          <w:sz w:val="24"/>
          <w:lang w:val="en-US"/>
        </w:rPr>
        <w:t>URL</w:t>
      </w:r>
      <w:r w:rsidRPr="0082719B">
        <w:rPr>
          <w:rFonts w:ascii="Times New Roman" w:hAnsi="Times New Roman"/>
          <w:sz w:val="24"/>
        </w:rPr>
        <w:t xml:space="preserve">: https://finunivers.alpinadigital.ru/book/434 (дата обращения: 02.10.2023). – </w:t>
      </w:r>
      <w:proofErr w:type="gramStart"/>
      <w:r w:rsidRPr="0082719B">
        <w:rPr>
          <w:rFonts w:ascii="Times New Roman" w:hAnsi="Times New Roman"/>
          <w:sz w:val="24"/>
        </w:rPr>
        <w:t>Текст :</w:t>
      </w:r>
      <w:proofErr w:type="gramEnd"/>
      <w:r w:rsidRPr="0082719B">
        <w:rPr>
          <w:rFonts w:ascii="Times New Roman" w:hAnsi="Times New Roman"/>
          <w:sz w:val="24"/>
        </w:rPr>
        <w:t xml:space="preserve"> электронный.</w:t>
      </w:r>
    </w:p>
    <w:p w14:paraId="24BA2390" w14:textId="77777777" w:rsidR="0022552D" w:rsidRPr="0082719B" w:rsidRDefault="0022552D" w:rsidP="0022552D">
      <w:pPr>
        <w:pStyle w:val="af0"/>
        <w:numPr>
          <w:ilvl w:val="0"/>
          <w:numId w:val="40"/>
        </w:numPr>
        <w:spacing w:after="0" w:line="240" w:lineRule="auto"/>
        <w:jc w:val="both"/>
        <w:rPr>
          <w:rFonts w:ascii="Times New Roman" w:hAnsi="Times New Roman"/>
          <w:sz w:val="24"/>
        </w:rPr>
      </w:pPr>
      <w:proofErr w:type="spellStart"/>
      <w:r w:rsidRPr="0082719B">
        <w:rPr>
          <w:rFonts w:ascii="Times New Roman" w:hAnsi="Times New Roman"/>
          <w:sz w:val="24"/>
        </w:rPr>
        <w:t>Мэрфи</w:t>
      </w:r>
      <w:proofErr w:type="spellEnd"/>
      <w:r w:rsidRPr="0082719B">
        <w:rPr>
          <w:rFonts w:ascii="Times New Roman" w:hAnsi="Times New Roman"/>
          <w:sz w:val="24"/>
        </w:rPr>
        <w:t xml:space="preserve">, Джон Дж. Технический анализ фьючерсных рынков: Теория и </w:t>
      </w:r>
      <w:proofErr w:type="gramStart"/>
      <w:r w:rsidRPr="0082719B">
        <w:rPr>
          <w:rFonts w:ascii="Times New Roman" w:hAnsi="Times New Roman"/>
          <w:sz w:val="24"/>
        </w:rPr>
        <w:t>практика :</w:t>
      </w:r>
      <w:proofErr w:type="gramEnd"/>
      <w:r w:rsidRPr="0082719B">
        <w:rPr>
          <w:rFonts w:ascii="Times New Roman" w:hAnsi="Times New Roman"/>
          <w:sz w:val="24"/>
        </w:rPr>
        <w:t xml:space="preserve"> пер. с англ. / Джон Дж. </w:t>
      </w:r>
      <w:proofErr w:type="spellStart"/>
      <w:r w:rsidRPr="0082719B">
        <w:rPr>
          <w:rFonts w:ascii="Times New Roman" w:hAnsi="Times New Roman"/>
          <w:sz w:val="24"/>
        </w:rPr>
        <w:t>Мэрфи</w:t>
      </w:r>
      <w:proofErr w:type="spellEnd"/>
      <w:r w:rsidRPr="0082719B">
        <w:rPr>
          <w:rFonts w:ascii="Times New Roman" w:hAnsi="Times New Roman"/>
          <w:sz w:val="24"/>
        </w:rPr>
        <w:t xml:space="preserve">. - Москва: ООО "Альпина </w:t>
      </w:r>
      <w:proofErr w:type="spellStart"/>
      <w:r w:rsidRPr="0082719B">
        <w:rPr>
          <w:rFonts w:ascii="Times New Roman" w:hAnsi="Times New Roman"/>
          <w:sz w:val="24"/>
        </w:rPr>
        <w:t>Паблишер</w:t>
      </w:r>
      <w:proofErr w:type="spellEnd"/>
      <w:r w:rsidRPr="0082719B">
        <w:rPr>
          <w:rFonts w:ascii="Times New Roman" w:hAnsi="Times New Roman"/>
          <w:sz w:val="24"/>
        </w:rPr>
        <w:t xml:space="preserve">", 2016. - 610 с. – ЭБС </w:t>
      </w:r>
      <w:proofErr w:type="spellStart"/>
      <w:r w:rsidRPr="0082719B">
        <w:rPr>
          <w:rFonts w:ascii="Times New Roman" w:hAnsi="Times New Roman"/>
          <w:sz w:val="24"/>
        </w:rPr>
        <w:t>Alpina</w:t>
      </w:r>
      <w:proofErr w:type="spellEnd"/>
      <w:r w:rsidRPr="0082719B">
        <w:rPr>
          <w:rFonts w:ascii="Times New Roman" w:hAnsi="Times New Roman"/>
          <w:sz w:val="24"/>
        </w:rPr>
        <w:t xml:space="preserve"> </w:t>
      </w:r>
      <w:proofErr w:type="spellStart"/>
      <w:r w:rsidRPr="0082719B">
        <w:rPr>
          <w:rFonts w:ascii="Times New Roman" w:hAnsi="Times New Roman"/>
          <w:sz w:val="24"/>
        </w:rPr>
        <w:t>Digital</w:t>
      </w:r>
      <w:proofErr w:type="spellEnd"/>
      <w:r w:rsidRPr="0082719B">
        <w:rPr>
          <w:rFonts w:ascii="Times New Roman" w:hAnsi="Times New Roman"/>
          <w:sz w:val="24"/>
        </w:rPr>
        <w:t xml:space="preserve">. – URL: </w:t>
      </w:r>
      <w:proofErr w:type="gramStart"/>
      <w:r w:rsidRPr="0082719B">
        <w:rPr>
          <w:rFonts w:ascii="Times New Roman" w:hAnsi="Times New Roman"/>
          <w:sz w:val="24"/>
        </w:rPr>
        <w:t>https://finunivers.alpinadigital.ru/book/432 ;</w:t>
      </w:r>
      <w:proofErr w:type="gramEnd"/>
      <w:r w:rsidRPr="0082719B">
        <w:rPr>
          <w:rFonts w:ascii="Times New Roman" w:hAnsi="Times New Roman"/>
          <w:sz w:val="24"/>
        </w:rPr>
        <w:t xml:space="preserve">  ЭБС ZNANIUM.com. – URL: http://znanium.com/catalog/product/925609 (дата обращения: 02.10.2023). – </w:t>
      </w:r>
      <w:proofErr w:type="gramStart"/>
      <w:r w:rsidRPr="0082719B">
        <w:rPr>
          <w:rFonts w:ascii="Times New Roman" w:hAnsi="Times New Roman"/>
          <w:sz w:val="24"/>
        </w:rPr>
        <w:t>Текст :</w:t>
      </w:r>
      <w:proofErr w:type="gramEnd"/>
      <w:r w:rsidRPr="0082719B">
        <w:rPr>
          <w:rFonts w:ascii="Times New Roman" w:hAnsi="Times New Roman"/>
          <w:sz w:val="24"/>
        </w:rPr>
        <w:t xml:space="preserve"> электронный.</w:t>
      </w:r>
    </w:p>
    <w:p w14:paraId="13F3108D" w14:textId="77777777" w:rsidR="0022552D" w:rsidRDefault="0022552D" w:rsidP="0022552D">
      <w:pPr>
        <w:spacing w:after="0" w:line="240" w:lineRule="auto"/>
        <w:ind w:left="709"/>
        <w:jc w:val="both"/>
        <w:rPr>
          <w:rFonts w:ascii="Times New Roman" w:eastAsia="Calibri" w:hAnsi="Times New Roman" w:cs="Times New Roman"/>
          <w:sz w:val="24"/>
          <w:lang w:eastAsia="en-US"/>
        </w:rPr>
      </w:pPr>
    </w:p>
    <w:p w14:paraId="077ADA27" w14:textId="77777777" w:rsidR="0082719B" w:rsidRDefault="0082719B" w:rsidP="0082719B">
      <w:pPr>
        <w:spacing w:after="0" w:line="240" w:lineRule="auto"/>
        <w:ind w:left="709"/>
        <w:jc w:val="both"/>
        <w:rPr>
          <w:rFonts w:ascii="Times New Roman" w:eastAsia="Calibri" w:hAnsi="Times New Roman" w:cs="Times New Roman"/>
          <w:sz w:val="24"/>
          <w:lang w:eastAsia="en-US"/>
        </w:rPr>
      </w:pPr>
    </w:p>
    <w:p w14:paraId="545994F5" w14:textId="77777777" w:rsidR="007B2858" w:rsidRPr="0061193F" w:rsidRDefault="007B2858" w:rsidP="00A330F9">
      <w:pPr>
        <w:pStyle w:val="1"/>
        <w:spacing w:line="360" w:lineRule="auto"/>
        <w:ind w:firstLine="709"/>
        <w:jc w:val="both"/>
        <w:rPr>
          <w:rFonts w:ascii="Times New Roman" w:hAnsi="Times New Roman" w:cs="Times New Roman"/>
          <w:sz w:val="28"/>
          <w:szCs w:val="28"/>
        </w:rPr>
      </w:pPr>
      <w:bookmarkStart w:id="23" w:name="_Toc147930174"/>
      <w:r w:rsidRPr="00B33C4E">
        <w:rPr>
          <w:rFonts w:ascii="Times New Roman" w:hAnsi="Times New Roman" w:cs="Times New Roman"/>
          <w:sz w:val="28"/>
          <w:szCs w:val="28"/>
        </w:rPr>
        <w:t>9. Перечень ресурсов информационно-телекоммуникационной</w:t>
      </w:r>
      <w:r>
        <w:rPr>
          <w:rFonts w:ascii="Times New Roman" w:hAnsi="Times New Roman" w:cs="Times New Roman"/>
          <w:sz w:val="28"/>
          <w:szCs w:val="28"/>
        </w:rPr>
        <w:t xml:space="preserve"> сети «Интернет», необходимых для освоения дисциплины:</w:t>
      </w:r>
      <w:bookmarkEnd w:id="23"/>
    </w:p>
    <w:p w14:paraId="1EEF5406" w14:textId="77777777" w:rsidR="0022552D" w:rsidRPr="0082719B" w:rsidRDefault="0022552D" w:rsidP="0022552D">
      <w:pPr>
        <w:pStyle w:val="af0"/>
        <w:numPr>
          <w:ilvl w:val="0"/>
          <w:numId w:val="41"/>
        </w:numPr>
        <w:suppressAutoHyphens/>
        <w:spacing w:after="0" w:line="240" w:lineRule="auto"/>
        <w:ind w:left="426" w:hanging="426"/>
        <w:contextualSpacing w:val="0"/>
        <w:jc w:val="both"/>
        <w:rPr>
          <w:rStyle w:val="layout"/>
          <w:rFonts w:ascii="Times New Roman" w:eastAsiaTheme="minorEastAsia" w:hAnsi="Times New Roman"/>
          <w:sz w:val="24"/>
          <w:szCs w:val="24"/>
          <w:lang w:eastAsia="ru-RU"/>
        </w:rPr>
      </w:pPr>
      <w:r w:rsidRPr="0082719B">
        <w:rPr>
          <w:rStyle w:val="layout"/>
          <w:rFonts w:ascii="Times New Roman" w:eastAsiaTheme="minorEastAsia" w:hAnsi="Times New Roman"/>
          <w:sz w:val="24"/>
          <w:szCs w:val="24"/>
          <w:lang w:eastAsia="ru-RU"/>
        </w:rPr>
        <w:t>Официальный сайт Федеральной службы государственной статистики РФ URL: www.gks.ru</w:t>
      </w:r>
    </w:p>
    <w:p w14:paraId="5E7724EC" w14:textId="77777777" w:rsidR="0022552D" w:rsidRPr="0082719B" w:rsidRDefault="0022552D" w:rsidP="0022552D">
      <w:pPr>
        <w:pStyle w:val="af0"/>
        <w:numPr>
          <w:ilvl w:val="0"/>
          <w:numId w:val="41"/>
        </w:numPr>
        <w:suppressAutoHyphens/>
        <w:spacing w:after="0" w:line="240" w:lineRule="auto"/>
        <w:ind w:left="426" w:hanging="426"/>
        <w:contextualSpacing w:val="0"/>
        <w:jc w:val="both"/>
        <w:rPr>
          <w:rStyle w:val="layout"/>
          <w:rFonts w:ascii="Times New Roman" w:eastAsiaTheme="minorEastAsia" w:hAnsi="Times New Roman"/>
          <w:sz w:val="24"/>
          <w:szCs w:val="24"/>
          <w:lang w:eastAsia="ru-RU"/>
        </w:rPr>
      </w:pPr>
      <w:r w:rsidRPr="0082719B">
        <w:rPr>
          <w:rStyle w:val="layout"/>
          <w:rFonts w:ascii="Times New Roman" w:eastAsiaTheme="minorEastAsia" w:hAnsi="Times New Roman"/>
          <w:sz w:val="24"/>
          <w:szCs w:val="24"/>
          <w:lang w:eastAsia="ru-RU"/>
        </w:rPr>
        <w:t>Официальный сайт Московской Биржи URL: https://www.moex.com</w:t>
      </w:r>
    </w:p>
    <w:p w14:paraId="1BD05B29" w14:textId="77777777" w:rsidR="0022552D" w:rsidRPr="0082719B" w:rsidRDefault="0022552D" w:rsidP="0022552D">
      <w:pPr>
        <w:pStyle w:val="af0"/>
        <w:numPr>
          <w:ilvl w:val="0"/>
          <w:numId w:val="41"/>
        </w:numPr>
        <w:suppressAutoHyphens/>
        <w:spacing w:after="0" w:line="240" w:lineRule="auto"/>
        <w:ind w:left="426" w:hanging="426"/>
        <w:contextualSpacing w:val="0"/>
        <w:jc w:val="both"/>
        <w:rPr>
          <w:rStyle w:val="layout"/>
          <w:rFonts w:ascii="Times New Roman" w:eastAsiaTheme="minorEastAsia" w:hAnsi="Times New Roman"/>
          <w:sz w:val="24"/>
          <w:szCs w:val="24"/>
          <w:lang w:eastAsia="ru-RU"/>
        </w:rPr>
      </w:pPr>
      <w:r w:rsidRPr="0082719B">
        <w:rPr>
          <w:rStyle w:val="layout"/>
          <w:rFonts w:ascii="Times New Roman" w:eastAsiaTheme="minorEastAsia" w:hAnsi="Times New Roman"/>
          <w:sz w:val="24"/>
          <w:szCs w:val="24"/>
          <w:lang w:eastAsia="ru-RU"/>
        </w:rPr>
        <w:t>Электронные ресурсы БИК:</w:t>
      </w:r>
    </w:p>
    <w:p w14:paraId="2345FD2D" w14:textId="77777777" w:rsidR="0022552D" w:rsidRPr="001E7220" w:rsidRDefault="0022552D" w:rsidP="0022552D">
      <w:pPr>
        <w:pStyle w:val="af0"/>
        <w:numPr>
          <w:ilvl w:val="0"/>
          <w:numId w:val="41"/>
        </w:numPr>
        <w:spacing w:after="0"/>
        <w:ind w:left="426" w:hanging="426"/>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Электронная библиотека Финансового университета (ЭБ) http://elib.fa.ru/</w:t>
      </w:r>
    </w:p>
    <w:p w14:paraId="4F0E738D" w14:textId="77777777" w:rsidR="0022552D" w:rsidRPr="001E7220" w:rsidRDefault="0022552D" w:rsidP="0022552D">
      <w:pPr>
        <w:pStyle w:val="af0"/>
        <w:numPr>
          <w:ilvl w:val="0"/>
          <w:numId w:val="41"/>
        </w:numPr>
        <w:spacing w:after="0"/>
        <w:ind w:left="426" w:hanging="426"/>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Электронно-библиотечная система BOOK.RU http://www.book.ru</w:t>
      </w:r>
    </w:p>
    <w:p w14:paraId="7873B7A5" w14:textId="77777777" w:rsidR="0022552D" w:rsidRPr="001E7220" w:rsidRDefault="0022552D" w:rsidP="0022552D">
      <w:pPr>
        <w:pStyle w:val="af0"/>
        <w:numPr>
          <w:ilvl w:val="0"/>
          <w:numId w:val="41"/>
        </w:numPr>
        <w:spacing w:after="0"/>
        <w:ind w:left="426" w:hanging="426"/>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lastRenderedPageBreak/>
        <w:t>Электронно-библиотечная система «Университетская библиотека ОНЛАЙН» http://biblioclub.ru/</w:t>
      </w:r>
    </w:p>
    <w:p w14:paraId="0A592377"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 xml:space="preserve">Электронно-библиотечная система </w:t>
      </w:r>
      <w:proofErr w:type="spellStart"/>
      <w:r w:rsidRPr="001E7220">
        <w:rPr>
          <w:rStyle w:val="layout"/>
          <w:rFonts w:ascii="Times New Roman" w:eastAsiaTheme="minorEastAsia" w:hAnsi="Times New Roman"/>
          <w:sz w:val="24"/>
          <w:szCs w:val="24"/>
          <w:lang w:eastAsia="ru-RU"/>
        </w:rPr>
        <w:t>Znanium</w:t>
      </w:r>
      <w:proofErr w:type="spellEnd"/>
      <w:r w:rsidRPr="001E7220">
        <w:rPr>
          <w:rStyle w:val="layout"/>
          <w:rFonts w:ascii="Times New Roman" w:eastAsiaTheme="minorEastAsia" w:hAnsi="Times New Roman"/>
          <w:sz w:val="24"/>
          <w:szCs w:val="24"/>
          <w:lang w:eastAsia="ru-RU"/>
        </w:rPr>
        <w:t xml:space="preserve"> http://www.znanium.com</w:t>
      </w:r>
    </w:p>
    <w:p w14:paraId="18B23CB6"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48356A">
        <w:rPr>
          <w:rStyle w:val="layout"/>
          <w:rFonts w:ascii="Times New Roman" w:eastAsiaTheme="minorEastAsia" w:hAnsi="Times New Roman"/>
          <w:sz w:val="24"/>
          <w:szCs w:val="24"/>
          <w:lang w:eastAsia="ru-RU"/>
        </w:rPr>
        <w:t xml:space="preserve">Электронно-библиотечная система </w:t>
      </w:r>
      <w:r w:rsidRPr="001E7220">
        <w:rPr>
          <w:rStyle w:val="layout"/>
          <w:rFonts w:ascii="Times New Roman" w:eastAsiaTheme="minorEastAsia" w:hAnsi="Times New Roman"/>
          <w:sz w:val="24"/>
          <w:szCs w:val="24"/>
          <w:lang w:eastAsia="ru-RU"/>
        </w:rPr>
        <w:t>«ЮРАЙТ» https://urait.ru/</w:t>
      </w:r>
    </w:p>
    <w:p w14:paraId="08CFD99A"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Электронно-библиотечная система издательства Проспект http://ebs.prospekt.org/books</w:t>
      </w:r>
    </w:p>
    <w:p w14:paraId="28DBA75D"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Электронно-библиотечная система издательства Лань https://e.lanbook.com/</w:t>
      </w:r>
    </w:p>
    <w:p w14:paraId="0DB05A07"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 xml:space="preserve">Деловая онлайн-библиотека </w:t>
      </w:r>
      <w:proofErr w:type="spellStart"/>
      <w:r w:rsidRPr="001E7220">
        <w:rPr>
          <w:rStyle w:val="layout"/>
          <w:rFonts w:ascii="Times New Roman" w:eastAsiaTheme="minorEastAsia" w:hAnsi="Times New Roman"/>
          <w:sz w:val="24"/>
          <w:szCs w:val="24"/>
          <w:lang w:eastAsia="ru-RU"/>
        </w:rPr>
        <w:t>Alpina</w:t>
      </w:r>
      <w:proofErr w:type="spellEnd"/>
      <w:r w:rsidRPr="001E7220">
        <w:rPr>
          <w:rStyle w:val="layout"/>
          <w:rFonts w:ascii="Times New Roman" w:eastAsiaTheme="minorEastAsia" w:hAnsi="Times New Roman"/>
          <w:sz w:val="24"/>
          <w:szCs w:val="24"/>
          <w:lang w:eastAsia="ru-RU"/>
        </w:rPr>
        <w:t xml:space="preserve"> </w:t>
      </w:r>
      <w:proofErr w:type="spellStart"/>
      <w:r w:rsidRPr="001E7220">
        <w:rPr>
          <w:rStyle w:val="layout"/>
          <w:rFonts w:ascii="Times New Roman" w:eastAsiaTheme="minorEastAsia" w:hAnsi="Times New Roman"/>
          <w:sz w:val="24"/>
          <w:szCs w:val="24"/>
          <w:lang w:eastAsia="ru-RU"/>
        </w:rPr>
        <w:t>Digital</w:t>
      </w:r>
      <w:proofErr w:type="spellEnd"/>
      <w:r w:rsidRPr="001E7220">
        <w:rPr>
          <w:rStyle w:val="layout"/>
          <w:rFonts w:ascii="Times New Roman" w:eastAsiaTheme="minorEastAsia" w:hAnsi="Times New Roman"/>
          <w:sz w:val="24"/>
          <w:szCs w:val="24"/>
          <w:lang w:eastAsia="ru-RU"/>
        </w:rPr>
        <w:t xml:space="preserve"> http://lib.alpinadigital.ru/</w:t>
      </w:r>
    </w:p>
    <w:p w14:paraId="417A7DB5"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Электронная библиотека Издательского дома «Гребенников» https://grebennikon.ru/</w:t>
      </w:r>
    </w:p>
    <w:p w14:paraId="13356751"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 xml:space="preserve">Научная электронная библиотека eLibrary.ru http://elibrary.ru  </w:t>
      </w:r>
    </w:p>
    <w:p w14:paraId="02C94ABF"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Национальная электронная библиотека http://нэб.рф/</w:t>
      </w:r>
    </w:p>
    <w:p w14:paraId="7F453D53"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Информационная система «Континент-WWW» http://continent-online.com/</w:t>
      </w:r>
    </w:p>
    <w:p w14:paraId="1E4EA559"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Справочная правовая система «Консультант Плюс»</w:t>
      </w:r>
    </w:p>
    <w:p w14:paraId="4A2A0C0A"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Справочная правовая система «ГАРАНТ»</w:t>
      </w:r>
    </w:p>
    <w:p w14:paraId="4A1CCB20"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 xml:space="preserve">Библиотека онлайн Лекций по Бизнесу и Маркетингу издательства </w:t>
      </w:r>
      <w:proofErr w:type="spellStart"/>
      <w:r w:rsidRPr="001E7220">
        <w:rPr>
          <w:rStyle w:val="layout"/>
          <w:rFonts w:ascii="Times New Roman" w:eastAsiaTheme="minorEastAsia" w:hAnsi="Times New Roman"/>
          <w:sz w:val="24"/>
          <w:szCs w:val="24"/>
          <w:lang w:eastAsia="ru-RU"/>
        </w:rPr>
        <w:t>Неnrу</w:t>
      </w:r>
      <w:proofErr w:type="spellEnd"/>
      <w:r w:rsidRPr="001E7220">
        <w:rPr>
          <w:rStyle w:val="layout"/>
          <w:rFonts w:ascii="Times New Roman" w:eastAsiaTheme="minorEastAsia" w:hAnsi="Times New Roman"/>
          <w:sz w:val="24"/>
          <w:szCs w:val="24"/>
          <w:lang w:eastAsia="ru-RU"/>
        </w:rPr>
        <w:t xml:space="preserve"> </w:t>
      </w:r>
      <w:proofErr w:type="spellStart"/>
      <w:r w:rsidRPr="001E7220">
        <w:rPr>
          <w:rStyle w:val="layout"/>
          <w:rFonts w:ascii="Times New Roman" w:eastAsiaTheme="minorEastAsia" w:hAnsi="Times New Roman"/>
          <w:sz w:val="24"/>
          <w:szCs w:val="24"/>
          <w:lang w:eastAsia="ru-RU"/>
        </w:rPr>
        <w:t>Stewart</w:t>
      </w:r>
      <w:proofErr w:type="spellEnd"/>
      <w:r w:rsidRPr="001E7220">
        <w:rPr>
          <w:rStyle w:val="layout"/>
          <w:rFonts w:ascii="Times New Roman" w:eastAsiaTheme="minorEastAsia" w:hAnsi="Times New Roman"/>
          <w:sz w:val="24"/>
          <w:szCs w:val="24"/>
          <w:lang w:eastAsia="ru-RU"/>
        </w:rPr>
        <w:t xml:space="preserve"> </w:t>
      </w:r>
      <w:proofErr w:type="spellStart"/>
      <w:r w:rsidRPr="001E7220">
        <w:rPr>
          <w:rStyle w:val="layout"/>
          <w:rFonts w:ascii="Times New Roman" w:eastAsiaTheme="minorEastAsia" w:hAnsi="Times New Roman"/>
          <w:sz w:val="24"/>
          <w:szCs w:val="24"/>
          <w:lang w:eastAsia="ru-RU"/>
        </w:rPr>
        <w:t>Talks</w:t>
      </w:r>
      <w:proofErr w:type="spellEnd"/>
      <w:r w:rsidRPr="001E7220">
        <w:rPr>
          <w:rStyle w:val="layout"/>
          <w:rFonts w:ascii="Times New Roman" w:eastAsiaTheme="minorEastAsia" w:hAnsi="Times New Roman"/>
          <w:sz w:val="24"/>
          <w:szCs w:val="24"/>
          <w:lang w:eastAsia="ru-RU"/>
        </w:rPr>
        <w:t xml:space="preserve"> https://hstalks.com/business/</w:t>
      </w:r>
    </w:p>
    <w:p w14:paraId="4DA96F41" w14:textId="77777777" w:rsidR="0022552D" w:rsidRPr="00023062" w:rsidRDefault="0022552D" w:rsidP="0022552D">
      <w:pPr>
        <w:pStyle w:val="af0"/>
        <w:numPr>
          <w:ilvl w:val="0"/>
          <w:numId w:val="36"/>
        </w:numPr>
        <w:spacing w:after="0"/>
        <w:jc w:val="both"/>
        <w:rPr>
          <w:rStyle w:val="layout"/>
          <w:rFonts w:ascii="Times New Roman" w:eastAsiaTheme="minorEastAsia" w:hAnsi="Times New Roman"/>
          <w:sz w:val="24"/>
          <w:szCs w:val="24"/>
          <w:lang w:val="en-US" w:eastAsia="ru-RU"/>
        </w:rPr>
      </w:pPr>
      <w:r w:rsidRPr="00023062">
        <w:rPr>
          <w:rStyle w:val="layout"/>
          <w:rFonts w:ascii="Times New Roman" w:eastAsiaTheme="minorEastAsia" w:hAnsi="Times New Roman"/>
          <w:sz w:val="24"/>
          <w:szCs w:val="24"/>
          <w:lang w:val="en-US" w:eastAsia="ru-RU"/>
        </w:rPr>
        <w:t>Henry Stewart Talks: Journals in The Business &amp; Management Collection https://hstalks.com/business/journals/</w:t>
      </w:r>
    </w:p>
    <w:p w14:paraId="781DE847" w14:textId="77777777" w:rsidR="0022552D" w:rsidRPr="00023062" w:rsidRDefault="0022552D" w:rsidP="0022552D">
      <w:pPr>
        <w:pStyle w:val="af0"/>
        <w:numPr>
          <w:ilvl w:val="0"/>
          <w:numId w:val="36"/>
        </w:numPr>
        <w:spacing w:after="0"/>
        <w:jc w:val="both"/>
        <w:rPr>
          <w:rStyle w:val="layout"/>
          <w:rFonts w:ascii="Times New Roman" w:eastAsiaTheme="minorEastAsia" w:hAnsi="Times New Roman"/>
          <w:sz w:val="24"/>
          <w:szCs w:val="24"/>
          <w:lang w:val="en-US" w:eastAsia="ru-RU"/>
        </w:rPr>
      </w:pPr>
      <w:r w:rsidRPr="00023062">
        <w:rPr>
          <w:rStyle w:val="layout"/>
          <w:rFonts w:ascii="Times New Roman" w:eastAsiaTheme="minorEastAsia" w:hAnsi="Times New Roman"/>
          <w:sz w:val="24"/>
          <w:szCs w:val="24"/>
          <w:lang w:val="en-US" w:eastAsia="ru-RU"/>
        </w:rPr>
        <w:t>CNKI. Academic Reference https://ar.oversea.cnki.net/</w:t>
      </w:r>
    </w:p>
    <w:p w14:paraId="2E64D990" w14:textId="77777777" w:rsidR="0022552D" w:rsidRPr="00023062" w:rsidRDefault="0022552D" w:rsidP="0022552D">
      <w:pPr>
        <w:pStyle w:val="af0"/>
        <w:numPr>
          <w:ilvl w:val="0"/>
          <w:numId w:val="36"/>
        </w:numPr>
        <w:spacing w:after="0"/>
        <w:jc w:val="both"/>
        <w:rPr>
          <w:rStyle w:val="layout"/>
          <w:rFonts w:ascii="Times New Roman" w:eastAsiaTheme="minorEastAsia" w:hAnsi="Times New Roman"/>
          <w:sz w:val="24"/>
          <w:szCs w:val="24"/>
          <w:lang w:val="en-US" w:eastAsia="ru-RU"/>
        </w:rPr>
      </w:pPr>
      <w:r w:rsidRPr="00023062">
        <w:rPr>
          <w:rStyle w:val="layout"/>
          <w:rFonts w:ascii="Times New Roman" w:eastAsiaTheme="minorEastAsia" w:hAnsi="Times New Roman"/>
          <w:sz w:val="24"/>
          <w:szCs w:val="24"/>
          <w:lang w:val="en-US" w:eastAsia="ru-RU"/>
        </w:rPr>
        <w:t>CNKI. China Academic Journals Full-text Database https://oversea.cnki.net/kns?dbcode=CFLQ</w:t>
      </w:r>
    </w:p>
    <w:p w14:paraId="6DFB4732" w14:textId="77777777" w:rsidR="0022552D" w:rsidRPr="00023062" w:rsidRDefault="0022552D" w:rsidP="0022552D">
      <w:pPr>
        <w:pStyle w:val="af0"/>
        <w:numPr>
          <w:ilvl w:val="0"/>
          <w:numId w:val="36"/>
        </w:numPr>
        <w:spacing w:after="0"/>
        <w:jc w:val="both"/>
        <w:rPr>
          <w:rStyle w:val="layout"/>
          <w:rFonts w:ascii="Times New Roman" w:eastAsiaTheme="minorEastAsia" w:hAnsi="Times New Roman"/>
          <w:sz w:val="24"/>
          <w:szCs w:val="24"/>
          <w:lang w:val="en-US" w:eastAsia="ru-RU"/>
        </w:rPr>
      </w:pPr>
      <w:r w:rsidRPr="00023062">
        <w:rPr>
          <w:rStyle w:val="layout"/>
          <w:rFonts w:ascii="Times New Roman" w:eastAsiaTheme="minorEastAsia" w:hAnsi="Times New Roman"/>
          <w:sz w:val="24"/>
          <w:szCs w:val="24"/>
          <w:lang w:val="en-US" w:eastAsia="ru-RU"/>
        </w:rPr>
        <w:t>JSTOR Arts &amp; Sciences I Collection http://jstor.org</w:t>
      </w:r>
    </w:p>
    <w:p w14:paraId="5BE739DB"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 xml:space="preserve">Электронные продукты издательства </w:t>
      </w:r>
      <w:proofErr w:type="spellStart"/>
      <w:r w:rsidRPr="001E7220">
        <w:rPr>
          <w:rStyle w:val="layout"/>
          <w:rFonts w:ascii="Times New Roman" w:eastAsiaTheme="minorEastAsia" w:hAnsi="Times New Roman"/>
          <w:sz w:val="24"/>
          <w:szCs w:val="24"/>
          <w:lang w:eastAsia="ru-RU"/>
        </w:rPr>
        <w:t>Elsevier</w:t>
      </w:r>
      <w:proofErr w:type="spellEnd"/>
      <w:r w:rsidRPr="001E7220">
        <w:rPr>
          <w:rStyle w:val="layout"/>
          <w:rFonts w:ascii="Times New Roman" w:eastAsiaTheme="minorEastAsia" w:hAnsi="Times New Roman"/>
          <w:sz w:val="24"/>
          <w:szCs w:val="24"/>
          <w:lang w:eastAsia="ru-RU"/>
        </w:rPr>
        <w:t xml:space="preserve"> http://www.sciencedirect.com</w:t>
      </w:r>
    </w:p>
    <w:p w14:paraId="50A36797" w14:textId="77777777" w:rsidR="0022552D" w:rsidRPr="00023062" w:rsidRDefault="0022552D" w:rsidP="0022552D">
      <w:pPr>
        <w:pStyle w:val="af0"/>
        <w:numPr>
          <w:ilvl w:val="0"/>
          <w:numId w:val="36"/>
        </w:numPr>
        <w:spacing w:after="0"/>
        <w:jc w:val="both"/>
        <w:rPr>
          <w:rStyle w:val="layout"/>
          <w:rFonts w:ascii="Times New Roman" w:eastAsiaTheme="minorEastAsia" w:hAnsi="Times New Roman"/>
          <w:sz w:val="24"/>
          <w:szCs w:val="24"/>
          <w:lang w:val="en-US" w:eastAsia="ru-RU"/>
        </w:rPr>
      </w:pPr>
      <w:r w:rsidRPr="00023062">
        <w:rPr>
          <w:rStyle w:val="layout"/>
          <w:rFonts w:ascii="Times New Roman" w:eastAsiaTheme="minorEastAsia" w:hAnsi="Times New Roman"/>
          <w:sz w:val="24"/>
          <w:szCs w:val="24"/>
          <w:lang w:val="en-US" w:eastAsia="ru-RU"/>
        </w:rPr>
        <w:t xml:space="preserve">Emerald: Management </w:t>
      </w:r>
      <w:proofErr w:type="spellStart"/>
      <w:r w:rsidRPr="00023062">
        <w:rPr>
          <w:rStyle w:val="layout"/>
          <w:rFonts w:ascii="Times New Roman" w:eastAsiaTheme="minorEastAsia" w:hAnsi="Times New Roman"/>
          <w:sz w:val="24"/>
          <w:szCs w:val="24"/>
          <w:lang w:val="en-US" w:eastAsia="ru-RU"/>
        </w:rPr>
        <w:t>eJournal</w:t>
      </w:r>
      <w:proofErr w:type="spellEnd"/>
      <w:r w:rsidRPr="00023062">
        <w:rPr>
          <w:rStyle w:val="layout"/>
          <w:rFonts w:ascii="Times New Roman" w:eastAsiaTheme="minorEastAsia" w:hAnsi="Times New Roman"/>
          <w:sz w:val="24"/>
          <w:szCs w:val="24"/>
          <w:lang w:val="en-US" w:eastAsia="ru-RU"/>
        </w:rPr>
        <w:t xml:space="preserve"> Portfolio https://www.emerald.com/insight/</w:t>
      </w:r>
    </w:p>
    <w:p w14:paraId="27C9EE50"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 xml:space="preserve">Коллекция научных журналов </w:t>
      </w:r>
      <w:proofErr w:type="spellStart"/>
      <w:r w:rsidRPr="001E7220">
        <w:rPr>
          <w:rStyle w:val="layout"/>
          <w:rFonts w:ascii="Times New Roman" w:eastAsiaTheme="minorEastAsia" w:hAnsi="Times New Roman"/>
          <w:sz w:val="24"/>
          <w:szCs w:val="24"/>
          <w:lang w:eastAsia="ru-RU"/>
        </w:rPr>
        <w:t>Oxford</w:t>
      </w:r>
      <w:proofErr w:type="spellEnd"/>
      <w:r w:rsidRPr="001E7220">
        <w:rPr>
          <w:rStyle w:val="layout"/>
          <w:rFonts w:ascii="Times New Roman" w:eastAsiaTheme="minorEastAsia" w:hAnsi="Times New Roman"/>
          <w:sz w:val="24"/>
          <w:szCs w:val="24"/>
          <w:lang w:eastAsia="ru-RU"/>
        </w:rPr>
        <w:t xml:space="preserve"> </w:t>
      </w:r>
      <w:proofErr w:type="spellStart"/>
      <w:r w:rsidRPr="001E7220">
        <w:rPr>
          <w:rStyle w:val="layout"/>
          <w:rFonts w:ascii="Times New Roman" w:eastAsiaTheme="minorEastAsia" w:hAnsi="Times New Roman"/>
          <w:sz w:val="24"/>
          <w:szCs w:val="24"/>
          <w:lang w:eastAsia="ru-RU"/>
        </w:rPr>
        <w:t>University</w:t>
      </w:r>
      <w:proofErr w:type="spellEnd"/>
      <w:r w:rsidRPr="001E7220">
        <w:rPr>
          <w:rStyle w:val="layout"/>
          <w:rFonts w:ascii="Times New Roman" w:eastAsiaTheme="minorEastAsia" w:hAnsi="Times New Roman"/>
          <w:sz w:val="24"/>
          <w:szCs w:val="24"/>
          <w:lang w:eastAsia="ru-RU"/>
        </w:rPr>
        <w:t xml:space="preserve"> </w:t>
      </w:r>
      <w:proofErr w:type="spellStart"/>
      <w:r w:rsidRPr="001E7220">
        <w:rPr>
          <w:rStyle w:val="layout"/>
          <w:rFonts w:ascii="Times New Roman" w:eastAsiaTheme="minorEastAsia" w:hAnsi="Times New Roman"/>
          <w:sz w:val="24"/>
          <w:szCs w:val="24"/>
          <w:lang w:eastAsia="ru-RU"/>
        </w:rPr>
        <w:t>Press</w:t>
      </w:r>
      <w:proofErr w:type="spellEnd"/>
      <w:r w:rsidRPr="001E7220">
        <w:rPr>
          <w:rStyle w:val="layout"/>
          <w:rFonts w:ascii="Times New Roman" w:eastAsiaTheme="minorEastAsia" w:hAnsi="Times New Roman"/>
          <w:sz w:val="24"/>
          <w:szCs w:val="24"/>
          <w:lang w:eastAsia="ru-RU"/>
        </w:rPr>
        <w:t xml:space="preserve"> https://academic.oup.com/journals/</w:t>
      </w:r>
    </w:p>
    <w:p w14:paraId="08C84078"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 xml:space="preserve">Электронные коллекции книг и журналов издательства </w:t>
      </w:r>
      <w:proofErr w:type="spellStart"/>
      <w:r w:rsidRPr="001E7220">
        <w:rPr>
          <w:rStyle w:val="layout"/>
          <w:rFonts w:ascii="Times New Roman" w:eastAsiaTheme="minorEastAsia" w:hAnsi="Times New Roman"/>
          <w:sz w:val="24"/>
          <w:szCs w:val="24"/>
          <w:lang w:eastAsia="ru-RU"/>
        </w:rPr>
        <w:t>Springer</w:t>
      </w:r>
      <w:proofErr w:type="spellEnd"/>
      <w:r w:rsidRPr="001E7220">
        <w:rPr>
          <w:rStyle w:val="layout"/>
          <w:rFonts w:ascii="Times New Roman" w:eastAsiaTheme="minorEastAsia" w:hAnsi="Times New Roman"/>
          <w:sz w:val="24"/>
          <w:szCs w:val="24"/>
          <w:lang w:eastAsia="ru-RU"/>
        </w:rPr>
        <w:t>: http://link.springer.com/</w:t>
      </w:r>
    </w:p>
    <w:p w14:paraId="055DE110" w14:textId="77777777" w:rsidR="0022552D" w:rsidRPr="00023062" w:rsidRDefault="0022552D" w:rsidP="0022552D">
      <w:pPr>
        <w:pStyle w:val="af0"/>
        <w:numPr>
          <w:ilvl w:val="0"/>
          <w:numId w:val="36"/>
        </w:numPr>
        <w:spacing w:after="0"/>
        <w:jc w:val="both"/>
        <w:rPr>
          <w:rStyle w:val="layout"/>
          <w:rFonts w:ascii="Times New Roman" w:eastAsiaTheme="minorEastAsia" w:hAnsi="Times New Roman"/>
          <w:sz w:val="24"/>
          <w:szCs w:val="24"/>
          <w:lang w:val="en-US" w:eastAsia="ru-RU"/>
        </w:rPr>
      </w:pPr>
      <w:r w:rsidRPr="001E7220">
        <w:rPr>
          <w:rStyle w:val="layout"/>
          <w:rFonts w:ascii="Times New Roman" w:eastAsiaTheme="minorEastAsia" w:hAnsi="Times New Roman"/>
          <w:sz w:val="24"/>
          <w:szCs w:val="24"/>
          <w:lang w:eastAsia="ru-RU"/>
        </w:rPr>
        <w:t>Платформа</w:t>
      </w:r>
      <w:r w:rsidRPr="00023062">
        <w:rPr>
          <w:rStyle w:val="layout"/>
          <w:rFonts w:ascii="Times New Roman" w:eastAsiaTheme="minorEastAsia" w:hAnsi="Times New Roman"/>
          <w:sz w:val="24"/>
          <w:szCs w:val="24"/>
          <w:lang w:val="en-US" w:eastAsia="ru-RU"/>
        </w:rPr>
        <w:t xml:space="preserve"> STATISTA https://www.statista.com/</w:t>
      </w:r>
    </w:p>
    <w:p w14:paraId="7D8FCF64"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 xml:space="preserve">Патентная база данных </w:t>
      </w:r>
      <w:proofErr w:type="spellStart"/>
      <w:r w:rsidRPr="001E7220">
        <w:rPr>
          <w:rStyle w:val="layout"/>
          <w:rFonts w:ascii="Times New Roman" w:eastAsiaTheme="minorEastAsia" w:hAnsi="Times New Roman"/>
          <w:sz w:val="24"/>
          <w:szCs w:val="24"/>
          <w:lang w:eastAsia="ru-RU"/>
        </w:rPr>
        <w:t>Questel</w:t>
      </w:r>
      <w:proofErr w:type="spellEnd"/>
      <w:r w:rsidRPr="001E7220">
        <w:rPr>
          <w:rStyle w:val="layout"/>
          <w:rFonts w:ascii="Times New Roman" w:eastAsiaTheme="minorEastAsia" w:hAnsi="Times New Roman"/>
          <w:sz w:val="24"/>
          <w:szCs w:val="24"/>
          <w:lang w:eastAsia="ru-RU"/>
        </w:rPr>
        <w:t xml:space="preserve"> </w:t>
      </w:r>
      <w:proofErr w:type="spellStart"/>
      <w:r w:rsidRPr="001E7220">
        <w:rPr>
          <w:rStyle w:val="layout"/>
          <w:rFonts w:ascii="Times New Roman" w:eastAsiaTheme="minorEastAsia" w:hAnsi="Times New Roman"/>
          <w:sz w:val="24"/>
          <w:szCs w:val="24"/>
          <w:lang w:eastAsia="ru-RU"/>
        </w:rPr>
        <w:t>Orbit</w:t>
      </w:r>
      <w:proofErr w:type="spellEnd"/>
      <w:r w:rsidRPr="001E7220">
        <w:rPr>
          <w:rStyle w:val="layout"/>
          <w:rFonts w:ascii="Times New Roman" w:eastAsiaTheme="minorEastAsia" w:hAnsi="Times New Roman"/>
          <w:sz w:val="24"/>
          <w:szCs w:val="24"/>
          <w:lang w:eastAsia="ru-RU"/>
        </w:rPr>
        <w:t xml:space="preserve"> https://www.orbit.com/ </w:t>
      </w:r>
    </w:p>
    <w:p w14:paraId="11143275"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 xml:space="preserve">База данных научных журналов издательства </w:t>
      </w:r>
      <w:proofErr w:type="spellStart"/>
      <w:r w:rsidRPr="001E7220">
        <w:rPr>
          <w:rStyle w:val="layout"/>
          <w:rFonts w:ascii="Times New Roman" w:eastAsiaTheme="minorEastAsia" w:hAnsi="Times New Roman"/>
          <w:sz w:val="24"/>
          <w:szCs w:val="24"/>
          <w:lang w:eastAsia="ru-RU"/>
        </w:rPr>
        <w:t>Wiley</w:t>
      </w:r>
      <w:proofErr w:type="spellEnd"/>
      <w:r w:rsidRPr="001E7220">
        <w:rPr>
          <w:rStyle w:val="layout"/>
          <w:rFonts w:ascii="Times New Roman" w:eastAsiaTheme="minorEastAsia" w:hAnsi="Times New Roman"/>
          <w:sz w:val="24"/>
          <w:szCs w:val="24"/>
          <w:lang w:eastAsia="ru-RU"/>
        </w:rPr>
        <w:t xml:space="preserve"> https://onlinelibrary.wiley.com/</w:t>
      </w:r>
    </w:p>
    <w:p w14:paraId="4EE0612F" w14:textId="77777777" w:rsidR="0022552D" w:rsidRPr="001E7220" w:rsidRDefault="0022552D" w:rsidP="0022552D">
      <w:pPr>
        <w:pStyle w:val="af0"/>
        <w:numPr>
          <w:ilvl w:val="0"/>
          <w:numId w:val="36"/>
        </w:numPr>
        <w:spacing w:after="0"/>
        <w:jc w:val="both"/>
        <w:rPr>
          <w:rStyle w:val="layout"/>
          <w:rFonts w:ascii="Times New Roman" w:eastAsiaTheme="minorEastAsia" w:hAnsi="Times New Roman"/>
          <w:sz w:val="24"/>
          <w:szCs w:val="24"/>
          <w:lang w:eastAsia="ru-RU"/>
        </w:rPr>
      </w:pPr>
      <w:r w:rsidRPr="001E7220">
        <w:rPr>
          <w:rStyle w:val="layout"/>
          <w:rFonts w:ascii="Times New Roman" w:eastAsiaTheme="minorEastAsia" w:hAnsi="Times New Roman"/>
          <w:sz w:val="24"/>
          <w:szCs w:val="24"/>
          <w:lang w:eastAsia="ru-RU"/>
        </w:rPr>
        <w:t>Цифровой архив научных журналов: http://arch.neicon.ru/xmlui/</w:t>
      </w:r>
    </w:p>
    <w:p w14:paraId="690BC066" w14:textId="77777777" w:rsidR="001E7220" w:rsidRDefault="001E7220" w:rsidP="00082124">
      <w:pPr>
        <w:pStyle w:val="1"/>
        <w:tabs>
          <w:tab w:val="left" w:pos="142"/>
        </w:tabs>
        <w:spacing w:before="0" w:after="0" w:line="276" w:lineRule="auto"/>
        <w:ind w:firstLine="709"/>
        <w:jc w:val="both"/>
        <w:rPr>
          <w:rFonts w:ascii="Times New Roman" w:hAnsi="Times New Roman" w:cs="Times New Roman"/>
          <w:sz w:val="28"/>
          <w:szCs w:val="28"/>
        </w:rPr>
      </w:pPr>
    </w:p>
    <w:p w14:paraId="636D19FF" w14:textId="52C19F5E" w:rsidR="007B2858" w:rsidRDefault="007B2858" w:rsidP="00082124">
      <w:pPr>
        <w:pStyle w:val="1"/>
        <w:tabs>
          <w:tab w:val="left" w:pos="142"/>
        </w:tabs>
        <w:spacing w:before="0" w:after="0" w:line="276" w:lineRule="auto"/>
        <w:ind w:firstLine="709"/>
        <w:jc w:val="both"/>
      </w:pPr>
      <w:bookmarkStart w:id="24" w:name="_Toc147930175"/>
      <w:r>
        <w:rPr>
          <w:rFonts w:ascii="Times New Roman" w:hAnsi="Times New Roman" w:cs="Times New Roman"/>
          <w:sz w:val="28"/>
          <w:szCs w:val="28"/>
        </w:rPr>
        <w:t>10.</w:t>
      </w:r>
      <w:r>
        <w:rPr>
          <w:rFonts w:ascii="Times New Roman" w:hAnsi="Times New Roman" w:cs="Times New Roman"/>
          <w:sz w:val="28"/>
          <w:szCs w:val="28"/>
        </w:rPr>
        <w:tab/>
        <w:t>Методические указания для обучающихся по освоению дисциплины</w:t>
      </w:r>
      <w:bookmarkEnd w:id="24"/>
    </w:p>
    <w:p w14:paraId="6B8B3908"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изучению дисциплины</w:t>
      </w:r>
    </w:p>
    <w:p w14:paraId="4145ED4D" w14:textId="32AD7386" w:rsidR="00DF69FB" w:rsidRDefault="00DF69FB" w:rsidP="003E33B5">
      <w:pPr>
        <w:spacing w:after="0"/>
        <w:ind w:firstLine="567"/>
        <w:jc w:val="both"/>
        <w:rPr>
          <w:rFonts w:ascii="Times New Roman" w:hAnsi="Times New Roman" w:cs="Times New Roman"/>
          <w:sz w:val="28"/>
          <w:szCs w:val="28"/>
        </w:rPr>
      </w:pPr>
      <w:r w:rsidRPr="00884B0D">
        <w:rPr>
          <w:rStyle w:val="layout"/>
          <w:rFonts w:ascii="Times New Roman" w:hAnsi="Times New Roman" w:cs="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cs="Times New Roman"/>
          <w:sz w:val="28"/>
          <w:szCs w:val="28"/>
        </w:rPr>
        <w:t>Положением об обучении инвалидов и лиц ОВЗ</w:t>
      </w:r>
      <w:r>
        <w:rPr>
          <w:rFonts w:ascii="Times New Roman" w:hAnsi="Times New Roman" w:cs="Times New Roman"/>
          <w:sz w:val="28"/>
          <w:szCs w:val="28"/>
        </w:rPr>
        <w:t xml:space="preserve"> в Финансовом университете</w:t>
      </w:r>
      <w:r w:rsidRPr="00884B0D">
        <w:rPr>
          <w:rFonts w:ascii="Times New Roman" w:hAnsi="Times New Roman" w:cs="Times New Roman"/>
          <w:sz w:val="28"/>
          <w:szCs w:val="28"/>
        </w:rPr>
        <w:t>, приказ от 11.11.2016 г. №2219/о</w:t>
      </w:r>
    </w:p>
    <w:p w14:paraId="5717C93D" w14:textId="0ABB7A4E" w:rsidR="00433BEF" w:rsidRPr="00433BEF" w:rsidRDefault="003F5B30" w:rsidP="003F5B30">
      <w:pPr>
        <w:pStyle w:val="Style2"/>
        <w:widowControl/>
        <w:tabs>
          <w:tab w:val="left" w:pos="142"/>
        </w:tabs>
        <w:spacing w:line="276" w:lineRule="auto"/>
        <w:ind w:firstLine="709"/>
        <w:jc w:val="both"/>
        <w:rPr>
          <w:rFonts w:ascii="Times New Roman" w:hAnsi="Times New Roman"/>
          <w:sz w:val="28"/>
          <w:szCs w:val="28"/>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w:t>
      </w:r>
      <w:r w:rsidRPr="004C6749">
        <w:rPr>
          <w:rFonts w:asciiTheme="majorBidi" w:hAnsiTheme="majorBidi" w:cstheme="majorBidi"/>
          <w:sz w:val="28"/>
          <w:szCs w:val="28"/>
          <w:lang w:eastAsia="zh-CN"/>
        </w:rPr>
        <w:lastRenderedPageBreak/>
        <w:t>странице раздел «Наш университет»; далее «Единая правовая база Финуниверситета»; подраздел «Методическая работа» - «Распоряжения»/«Приказы Финуниверситета»).</w:t>
      </w:r>
      <w:r w:rsidR="00433BEF" w:rsidRPr="00433BEF">
        <w:rPr>
          <w:rFonts w:ascii="Times New Roman" w:hAnsi="Times New Roman"/>
          <w:sz w:val="28"/>
          <w:szCs w:val="28"/>
        </w:rPr>
        <w:t>.</w:t>
      </w:r>
    </w:p>
    <w:p w14:paraId="46900133" w14:textId="77777777" w:rsidR="007B2858" w:rsidRDefault="007B2858" w:rsidP="003E33B5">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лекционным занятиям</w:t>
      </w:r>
    </w:p>
    <w:p w14:paraId="1D8AEBC7" w14:textId="77777777" w:rsidR="007B2858" w:rsidRDefault="007B2858" w:rsidP="003E33B5">
      <w:pPr>
        <w:pStyle w:val="Style6"/>
        <w:widowControl/>
        <w:tabs>
          <w:tab w:val="left" w:pos="142"/>
        </w:tabs>
        <w:spacing w:line="276" w:lineRule="auto"/>
        <w:ind w:firstLine="709"/>
        <w:jc w:val="both"/>
        <w:rPr>
          <w:rStyle w:val="FontStyle17"/>
          <w:sz w:val="28"/>
          <w:szCs w:val="28"/>
        </w:rPr>
      </w:pPr>
      <w:r>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7583FA7F"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необходимо:</w:t>
      </w:r>
    </w:p>
    <w:p w14:paraId="632DC5BB" w14:textId="77777777" w:rsidR="007B2858" w:rsidRDefault="007B2858" w:rsidP="00BD1F35">
      <w:pPr>
        <w:pStyle w:val="Style9"/>
        <w:widowControl/>
        <w:numPr>
          <w:ilvl w:val="0"/>
          <w:numId w:val="1"/>
        </w:numPr>
        <w:tabs>
          <w:tab w:val="left" w:pos="142"/>
          <w:tab w:val="left" w:pos="744"/>
        </w:tabs>
        <w:spacing w:before="5" w:line="276" w:lineRule="auto"/>
        <w:ind w:firstLine="709"/>
        <w:jc w:val="both"/>
        <w:rPr>
          <w:rStyle w:val="FontStyle17"/>
          <w:sz w:val="28"/>
          <w:szCs w:val="28"/>
        </w:rPr>
      </w:pPr>
      <w:r>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E0790D7" w14:textId="77777777" w:rsidR="007B2858" w:rsidRDefault="007B2858" w:rsidP="00BD1F35">
      <w:pPr>
        <w:pStyle w:val="Style9"/>
        <w:widowControl/>
        <w:numPr>
          <w:ilvl w:val="0"/>
          <w:numId w:val="1"/>
        </w:numPr>
        <w:tabs>
          <w:tab w:val="left" w:pos="142"/>
          <w:tab w:val="left" w:pos="744"/>
        </w:tabs>
        <w:spacing w:line="276" w:lineRule="auto"/>
        <w:ind w:firstLine="709"/>
        <w:jc w:val="both"/>
        <w:rPr>
          <w:rStyle w:val="FontStyle17"/>
          <w:sz w:val="28"/>
          <w:szCs w:val="28"/>
        </w:rPr>
      </w:pPr>
      <w:r>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34C7640" w14:textId="77777777" w:rsidR="007B2858" w:rsidRDefault="007B2858" w:rsidP="00BD1F35">
      <w:pPr>
        <w:pStyle w:val="Style9"/>
        <w:widowControl/>
        <w:numPr>
          <w:ilvl w:val="0"/>
          <w:numId w:val="1"/>
        </w:numPr>
        <w:tabs>
          <w:tab w:val="left" w:pos="142"/>
          <w:tab w:val="left" w:pos="744"/>
        </w:tabs>
        <w:spacing w:line="276" w:lineRule="auto"/>
        <w:ind w:firstLine="709"/>
        <w:jc w:val="both"/>
        <w:rPr>
          <w:rStyle w:val="FontStyle17"/>
          <w:sz w:val="28"/>
          <w:szCs w:val="28"/>
        </w:rPr>
      </w:pPr>
      <w:r>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7614FB1"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семинарским занятиям</w:t>
      </w:r>
    </w:p>
    <w:p w14:paraId="0B3AF5FF"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6FFBF00E" w14:textId="77777777" w:rsidR="007B2858" w:rsidRDefault="007B2858" w:rsidP="00082124">
      <w:pPr>
        <w:pStyle w:val="Style9"/>
        <w:widowControl/>
        <w:tabs>
          <w:tab w:val="left" w:pos="142"/>
          <w:tab w:val="left" w:pos="898"/>
        </w:tabs>
        <w:spacing w:line="276" w:lineRule="auto"/>
        <w:ind w:firstLine="709"/>
        <w:jc w:val="both"/>
        <w:rPr>
          <w:rStyle w:val="FontStyle17"/>
          <w:sz w:val="28"/>
          <w:szCs w:val="28"/>
        </w:rPr>
      </w:pPr>
      <w:r>
        <w:rPr>
          <w:rStyle w:val="FontStyle17"/>
          <w:sz w:val="28"/>
          <w:szCs w:val="28"/>
        </w:rPr>
        <w:t>-</w:t>
      </w:r>
      <w:r>
        <w:rPr>
          <w:rStyle w:val="FontStyle17"/>
          <w:sz w:val="28"/>
          <w:szCs w:val="28"/>
        </w:rPr>
        <w:tab/>
        <w:t>приносить с собой рекомендованную преподавателем литературу к конкретному занятию;</w:t>
      </w:r>
    </w:p>
    <w:p w14:paraId="2F3540AC" w14:textId="77777777" w:rsidR="007B2858" w:rsidRDefault="007B2858" w:rsidP="00BD1F35">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8FEDC6E" w14:textId="77777777" w:rsidR="007B2858" w:rsidRDefault="007B2858" w:rsidP="00BD1F35">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45B288C" w14:textId="77777777" w:rsidR="007B2858" w:rsidRDefault="007B2858" w:rsidP="00BD1F35">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82F72BA" w14:textId="77777777" w:rsidR="007B2858" w:rsidRDefault="007B2858" w:rsidP="00BD1F35">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F512AAD" w14:textId="77777777" w:rsidR="007B2858" w:rsidRDefault="007B2858" w:rsidP="00082124">
      <w:pPr>
        <w:pStyle w:val="Style9"/>
        <w:widowControl/>
        <w:tabs>
          <w:tab w:val="left" w:pos="142"/>
          <w:tab w:val="left" w:pos="730"/>
        </w:tabs>
        <w:spacing w:line="276" w:lineRule="auto"/>
        <w:ind w:firstLine="709"/>
        <w:jc w:val="both"/>
        <w:rPr>
          <w:rStyle w:val="FontStyle17"/>
          <w:sz w:val="28"/>
          <w:szCs w:val="28"/>
        </w:rPr>
      </w:pPr>
      <w:r>
        <w:rPr>
          <w:rStyle w:val="FontStyle17"/>
          <w:sz w:val="28"/>
          <w:szCs w:val="28"/>
        </w:rPr>
        <w:lastRenderedPageBreak/>
        <w:t>-</w:t>
      </w:r>
      <w:r>
        <w:rPr>
          <w:rStyle w:val="FontStyle17"/>
          <w:sz w:val="28"/>
          <w:szCs w:val="28"/>
        </w:rPr>
        <w:tab/>
        <w:t>в ходе семинара давать конкретные, четкие ответы по существу вопросов;</w:t>
      </w:r>
    </w:p>
    <w:p w14:paraId="47DF1846" w14:textId="77777777" w:rsidR="007B2858" w:rsidRDefault="007B2858" w:rsidP="00082124">
      <w:pPr>
        <w:pStyle w:val="Style9"/>
        <w:widowControl/>
        <w:tabs>
          <w:tab w:val="left" w:pos="142"/>
          <w:tab w:val="left" w:pos="912"/>
        </w:tabs>
        <w:spacing w:line="276" w:lineRule="auto"/>
        <w:ind w:firstLine="709"/>
        <w:jc w:val="both"/>
        <w:rPr>
          <w:rStyle w:val="FontStyle17"/>
          <w:sz w:val="28"/>
          <w:szCs w:val="28"/>
        </w:rPr>
      </w:pPr>
      <w:r>
        <w:rPr>
          <w:rStyle w:val="FontStyle17"/>
          <w:sz w:val="28"/>
          <w:szCs w:val="28"/>
        </w:rPr>
        <w:t>-</w:t>
      </w:r>
      <w:r>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4B2FEB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Pr>
          <w:rStyle w:val="FontStyle17"/>
          <w:sz w:val="28"/>
          <w:szCs w:val="28"/>
        </w:rPr>
        <w:t>изучавшейся</w:t>
      </w:r>
      <w:proofErr w:type="spellEnd"/>
      <w:r>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1E25851"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выполнению различных форм самостоятельных домашних заданий</w:t>
      </w:r>
    </w:p>
    <w:p w14:paraId="1363113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A983323"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BEE9C7C"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2BF60190" w14:textId="77777777" w:rsidR="007B2858" w:rsidRDefault="007B2858" w:rsidP="00082124">
      <w:pPr>
        <w:pStyle w:val="Style9"/>
        <w:widowControl/>
        <w:tabs>
          <w:tab w:val="left" w:pos="142"/>
          <w:tab w:val="left" w:pos="710"/>
        </w:tabs>
        <w:spacing w:line="276" w:lineRule="auto"/>
        <w:ind w:firstLine="709"/>
        <w:jc w:val="both"/>
        <w:rPr>
          <w:rStyle w:val="FontStyle17"/>
          <w:sz w:val="28"/>
          <w:szCs w:val="28"/>
        </w:rPr>
      </w:pPr>
      <w:r>
        <w:rPr>
          <w:rStyle w:val="FontStyle17"/>
          <w:sz w:val="28"/>
          <w:szCs w:val="28"/>
        </w:rPr>
        <w:t>-</w:t>
      </w:r>
      <w:r>
        <w:rPr>
          <w:rStyle w:val="FontStyle17"/>
          <w:sz w:val="28"/>
          <w:szCs w:val="28"/>
        </w:rPr>
        <w:tab/>
        <w:t>руководствоваться графиком самостоятельной работы, определенным РПД;</w:t>
      </w:r>
    </w:p>
    <w:p w14:paraId="17A6B3DA" w14:textId="77777777" w:rsidR="007B2858" w:rsidRDefault="007B2858" w:rsidP="00BD1F35">
      <w:pPr>
        <w:pStyle w:val="Style9"/>
        <w:widowControl/>
        <w:numPr>
          <w:ilvl w:val="0"/>
          <w:numId w:val="3"/>
        </w:numPr>
        <w:tabs>
          <w:tab w:val="left" w:pos="142"/>
          <w:tab w:val="left" w:pos="902"/>
        </w:tabs>
        <w:spacing w:line="276" w:lineRule="auto"/>
        <w:ind w:firstLine="709"/>
        <w:jc w:val="both"/>
        <w:rPr>
          <w:rStyle w:val="FontStyle17"/>
          <w:sz w:val="28"/>
          <w:szCs w:val="28"/>
        </w:rPr>
      </w:pPr>
      <w:r>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954357F"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E953C73"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 xml:space="preserve">Методические рекомендации по подготовке </w:t>
      </w:r>
      <w:r w:rsidR="00BA531F">
        <w:rPr>
          <w:rStyle w:val="FontStyle15"/>
          <w:sz w:val="28"/>
          <w:szCs w:val="28"/>
        </w:rPr>
        <w:t>научного доклада</w:t>
      </w:r>
    </w:p>
    <w:p w14:paraId="1E3CF686"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Одной из форм самостоятельной работы студента является подготовка </w:t>
      </w:r>
      <w:r w:rsidR="00BA531F">
        <w:rPr>
          <w:rStyle w:val="FontStyle17"/>
          <w:sz w:val="28"/>
          <w:szCs w:val="28"/>
        </w:rPr>
        <w:t>научного доклада</w:t>
      </w:r>
      <w:r>
        <w:rPr>
          <w:rStyle w:val="FontStyle17"/>
          <w:sz w:val="28"/>
          <w:szCs w:val="28"/>
        </w:rPr>
        <w:t xml:space="preserve"> для обсуждения ее на практическом (семинарском) занятии.</w:t>
      </w:r>
    </w:p>
    <w:p w14:paraId="23CA37F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Цель </w:t>
      </w:r>
      <w:r w:rsidR="00BA531F">
        <w:rPr>
          <w:rStyle w:val="FontStyle17"/>
          <w:sz w:val="28"/>
          <w:szCs w:val="28"/>
        </w:rPr>
        <w:t>научного доклада</w:t>
      </w:r>
      <w:r>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Pr>
          <w:rStyle w:val="FontStyle17"/>
          <w:sz w:val="28"/>
          <w:szCs w:val="28"/>
        </w:rPr>
        <w:t>научного доклада</w:t>
      </w:r>
      <w:r>
        <w:rPr>
          <w:rStyle w:val="FontStyle17"/>
          <w:sz w:val="28"/>
          <w:szCs w:val="28"/>
        </w:rPr>
        <w:t xml:space="preserve"> также развивает творческий потенциал студентов.</w:t>
      </w:r>
    </w:p>
    <w:p w14:paraId="1FD2BF6D" w14:textId="77777777" w:rsidR="007B2858" w:rsidRDefault="00BA531F" w:rsidP="00082124">
      <w:pPr>
        <w:pStyle w:val="Style6"/>
        <w:widowControl/>
        <w:tabs>
          <w:tab w:val="left" w:pos="142"/>
        </w:tabs>
        <w:spacing w:line="276" w:lineRule="auto"/>
        <w:ind w:firstLine="709"/>
        <w:jc w:val="both"/>
        <w:rPr>
          <w:rStyle w:val="FontStyle17"/>
          <w:sz w:val="28"/>
          <w:szCs w:val="28"/>
        </w:rPr>
      </w:pPr>
      <w:r>
        <w:rPr>
          <w:rStyle w:val="FontStyle17"/>
          <w:sz w:val="28"/>
          <w:szCs w:val="28"/>
        </w:rPr>
        <w:lastRenderedPageBreak/>
        <w:t>Научный доклад</w:t>
      </w:r>
      <w:r w:rsidR="007B2858">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73067C4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5AD9CAA3"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Pr>
          <w:rStyle w:val="FontStyle17"/>
          <w:sz w:val="28"/>
          <w:szCs w:val="28"/>
        </w:rPr>
        <w:t>научном докладе</w:t>
      </w:r>
      <w:r>
        <w:rPr>
          <w:rStyle w:val="FontStyle17"/>
          <w:sz w:val="28"/>
          <w:szCs w:val="28"/>
        </w:rPr>
        <w:t>;</w:t>
      </w:r>
    </w:p>
    <w:p w14:paraId="703FC753"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выступить на семинарском занятии с 10-минутной презентацией, ответить на вопросы студентов группы.</w:t>
      </w:r>
    </w:p>
    <w:p w14:paraId="59CE9B82"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Требования:</w:t>
      </w:r>
    </w:p>
    <w:p w14:paraId="6630BAD7"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оформлению: шрифт - </w:t>
      </w:r>
      <w:proofErr w:type="spellStart"/>
      <w:r>
        <w:rPr>
          <w:rStyle w:val="FontStyle17"/>
          <w:sz w:val="28"/>
          <w:szCs w:val="28"/>
          <w:lang w:val="en-US"/>
        </w:rPr>
        <w:t>TimesNewRoman</w:t>
      </w:r>
      <w:proofErr w:type="spellEnd"/>
      <w:r>
        <w:rPr>
          <w:rStyle w:val="FontStyle17"/>
          <w:sz w:val="28"/>
          <w:szCs w:val="28"/>
        </w:rPr>
        <w:t xml:space="preserve">, размер шрифта -14, межстрочный интервал -1,5, размер полей- </w:t>
      </w:r>
      <w:smartTag w:uri="urn:schemas-microsoft-com:office:smarttags" w:element="metricconverter">
        <w:smartTagPr>
          <w:attr w:name="ProductID" w:val="2,5 см"/>
        </w:smartTagPr>
        <w:r>
          <w:rPr>
            <w:rStyle w:val="FontStyle17"/>
            <w:sz w:val="28"/>
            <w:szCs w:val="28"/>
          </w:rPr>
          <w:t>2,5 см</w:t>
        </w:r>
      </w:smartTag>
      <w:r>
        <w:rPr>
          <w:rStyle w:val="FontStyle17"/>
          <w:sz w:val="28"/>
          <w:szCs w:val="28"/>
        </w:rPr>
        <w:t xml:space="preserve">, отступ в начале абзаца </w:t>
      </w:r>
      <w:smartTag w:uri="urn:schemas-microsoft-com:office:smarttags" w:element="metricconverter">
        <w:smartTagPr>
          <w:attr w:name="ProductID" w:val="-1,25 см"/>
        </w:smartTagPr>
        <w:r>
          <w:rPr>
            <w:rStyle w:val="FontStyle17"/>
            <w:sz w:val="28"/>
            <w:szCs w:val="28"/>
          </w:rPr>
          <w:t>-1,25 см</w:t>
        </w:r>
      </w:smartTag>
      <w:r>
        <w:rPr>
          <w:rStyle w:val="FontStyle17"/>
          <w:sz w:val="28"/>
          <w:szCs w:val="28"/>
        </w:rPr>
        <w:t>,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67CCA88"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структуре </w:t>
      </w:r>
      <w:r w:rsidR="00BA531F">
        <w:rPr>
          <w:rStyle w:val="FontStyle17"/>
          <w:sz w:val="28"/>
          <w:szCs w:val="28"/>
        </w:rPr>
        <w:t>доклада</w:t>
      </w:r>
      <w:r>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2C72A9FC"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Общая оценка за </w:t>
      </w:r>
      <w:r w:rsidR="00BA531F">
        <w:rPr>
          <w:rStyle w:val="FontStyle17"/>
          <w:sz w:val="28"/>
          <w:szCs w:val="28"/>
        </w:rPr>
        <w:t>доклад</w:t>
      </w:r>
      <w:r>
        <w:rPr>
          <w:rStyle w:val="FontStyle17"/>
          <w:sz w:val="28"/>
          <w:szCs w:val="28"/>
        </w:rPr>
        <w:t xml:space="preserve"> учитывает содержание, выступление, а также ответы на вопросы.</w:t>
      </w:r>
    </w:p>
    <w:p w14:paraId="45EFF5A6"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работе с литературой</w:t>
      </w:r>
    </w:p>
    <w:p w14:paraId="21AFB7A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6D24323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каждой теме учебной дисциплины подобрана основная и дополнительная литература.</w:t>
      </w:r>
    </w:p>
    <w:p w14:paraId="20A65D1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Основная литература - это учебники и учебные пособия.</w:t>
      </w:r>
    </w:p>
    <w:p w14:paraId="294D11F2"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0CB6304F"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4467ED70" w14:textId="77777777" w:rsidR="007B2858" w:rsidRDefault="007B2858" w:rsidP="00082124">
      <w:pPr>
        <w:pStyle w:val="Style4"/>
        <w:widowControl/>
        <w:tabs>
          <w:tab w:val="left" w:pos="142"/>
        </w:tabs>
        <w:spacing w:line="276" w:lineRule="auto"/>
        <w:ind w:firstLine="709"/>
        <w:jc w:val="both"/>
        <w:rPr>
          <w:rStyle w:val="FontStyle17"/>
          <w:sz w:val="28"/>
          <w:szCs w:val="28"/>
        </w:rPr>
      </w:pPr>
      <w:r>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20CB801"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lastRenderedPageBreak/>
        <w:t>-</w:t>
      </w:r>
      <w:r>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1CFBE1CC"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w:t>
      </w:r>
      <w:r>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06120403"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C30A3B4" w14:textId="77777777" w:rsidR="003E33B5" w:rsidRDefault="003E33B5" w:rsidP="00082124">
      <w:pPr>
        <w:pStyle w:val="Style9"/>
        <w:widowControl/>
        <w:tabs>
          <w:tab w:val="left" w:pos="142"/>
          <w:tab w:val="left" w:pos="883"/>
        </w:tabs>
        <w:spacing w:before="10" w:line="276" w:lineRule="auto"/>
        <w:ind w:firstLine="709"/>
        <w:jc w:val="both"/>
        <w:rPr>
          <w:rStyle w:val="FontStyle17"/>
          <w:sz w:val="28"/>
          <w:szCs w:val="28"/>
        </w:rPr>
      </w:pPr>
    </w:p>
    <w:p w14:paraId="71052E91" w14:textId="77777777" w:rsidR="0061193F" w:rsidRPr="00046406" w:rsidRDefault="0061193F" w:rsidP="00BD1F35">
      <w:pPr>
        <w:pStyle w:val="af0"/>
        <w:widowControl w:val="0"/>
        <w:numPr>
          <w:ilvl w:val="0"/>
          <w:numId w:val="10"/>
        </w:numPr>
        <w:autoSpaceDE w:val="0"/>
        <w:autoSpaceDN w:val="0"/>
        <w:adjustRightInd w:val="0"/>
        <w:spacing w:after="0" w:line="240" w:lineRule="auto"/>
        <w:ind w:left="0" w:firstLine="0"/>
        <w:jc w:val="both"/>
        <w:outlineLvl w:val="0"/>
        <w:rPr>
          <w:rFonts w:ascii="Times New Roman" w:hAnsi="Times New Roman"/>
          <w:b/>
          <w:sz w:val="28"/>
          <w:szCs w:val="20"/>
        </w:rPr>
      </w:pPr>
      <w:bookmarkStart w:id="25" w:name="_Toc147930176"/>
      <w:r w:rsidRPr="00046406">
        <w:rPr>
          <w:rFonts w:ascii="Times New Roman" w:hAnsi="Times New Roman"/>
          <w:b/>
          <w:sz w:val="28"/>
          <w:szCs w:val="2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5"/>
    </w:p>
    <w:p w14:paraId="6ED86C61" w14:textId="77777777" w:rsidR="003E33B5" w:rsidRPr="003E33B5" w:rsidRDefault="003E33B5" w:rsidP="003E33B5">
      <w:pPr>
        <w:keepNext/>
        <w:widowControl w:val="0"/>
        <w:autoSpaceDE w:val="0"/>
        <w:autoSpaceDN w:val="0"/>
        <w:adjustRightInd w:val="0"/>
        <w:spacing w:before="240" w:after="60" w:line="240" w:lineRule="auto"/>
        <w:ind w:firstLine="720"/>
        <w:jc w:val="both"/>
        <w:outlineLvl w:val="0"/>
        <w:rPr>
          <w:rFonts w:ascii="Times New Roman" w:eastAsia="Calibri" w:hAnsi="Times New Roman" w:cs="Times New Roman"/>
          <w:b/>
          <w:bCs/>
          <w:color w:val="000000"/>
          <w:kern w:val="32"/>
          <w:sz w:val="28"/>
          <w:szCs w:val="28"/>
        </w:rPr>
      </w:pPr>
      <w:bookmarkStart w:id="26" w:name="_Toc531614950"/>
      <w:bookmarkStart w:id="27" w:name="_Toc531686467"/>
      <w:bookmarkStart w:id="28" w:name="_Toc3995517"/>
      <w:bookmarkStart w:id="29" w:name="_Toc14100103"/>
      <w:bookmarkStart w:id="30" w:name="_Toc147930177"/>
      <w:r w:rsidRPr="003E33B5">
        <w:rPr>
          <w:rFonts w:ascii="Times New Roman" w:eastAsia="Calibri" w:hAnsi="Times New Roman" w:cs="Times New Roman"/>
          <w:b/>
          <w:bCs/>
          <w:color w:val="000000"/>
          <w:kern w:val="32"/>
          <w:sz w:val="28"/>
          <w:szCs w:val="28"/>
        </w:rPr>
        <w:t>11. 1. Комплект лицензионного программного обеспечения:</w:t>
      </w:r>
      <w:bookmarkEnd w:id="26"/>
      <w:bookmarkEnd w:id="27"/>
      <w:bookmarkEnd w:id="28"/>
      <w:bookmarkEnd w:id="29"/>
      <w:bookmarkEnd w:id="30"/>
    </w:p>
    <w:p w14:paraId="7FC2C13E" w14:textId="77777777" w:rsidR="003E33B5" w:rsidRPr="003E33B5" w:rsidRDefault="003E33B5" w:rsidP="003E33B5">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rPr>
      </w:pPr>
      <w:bookmarkStart w:id="31" w:name="_Toc531614951"/>
      <w:bookmarkStart w:id="32" w:name="_Toc531686468"/>
      <w:bookmarkStart w:id="33" w:name="_Toc3995518"/>
      <w:bookmarkStart w:id="34" w:name="_Toc14100104"/>
      <w:bookmarkStart w:id="35" w:name="_Toc147930178"/>
      <w:r w:rsidRPr="003E33B5">
        <w:rPr>
          <w:rFonts w:ascii="Times New Roman" w:eastAsia="Calibri" w:hAnsi="Times New Roman" w:cs="Times New Roman"/>
          <w:bCs/>
          <w:color w:val="000000"/>
          <w:kern w:val="32"/>
          <w:sz w:val="28"/>
          <w:szCs w:val="28"/>
        </w:rPr>
        <w:t xml:space="preserve">1. </w:t>
      </w:r>
      <w:r w:rsidRPr="003E33B5">
        <w:rPr>
          <w:rFonts w:ascii="Times New Roman" w:eastAsia="Calibri" w:hAnsi="Times New Roman" w:cs="Times New Roman"/>
          <w:bCs/>
          <w:color w:val="000000"/>
          <w:kern w:val="32"/>
          <w:sz w:val="28"/>
          <w:szCs w:val="28"/>
          <w:lang w:val="en-US"/>
        </w:rPr>
        <w:t>Windows</w:t>
      </w:r>
      <w:r w:rsidRPr="003E33B5">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Microsoft</w:t>
      </w:r>
      <w:r w:rsidRPr="003E33B5">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Office</w:t>
      </w:r>
      <w:r w:rsidRPr="003E33B5">
        <w:rPr>
          <w:rFonts w:ascii="Times New Roman" w:eastAsia="Calibri" w:hAnsi="Times New Roman" w:cs="Times New Roman"/>
          <w:bCs/>
          <w:color w:val="000000"/>
          <w:kern w:val="32"/>
          <w:sz w:val="28"/>
          <w:szCs w:val="28"/>
        </w:rPr>
        <w:t>.</w:t>
      </w:r>
      <w:bookmarkEnd w:id="31"/>
      <w:bookmarkEnd w:id="32"/>
      <w:bookmarkEnd w:id="33"/>
      <w:bookmarkEnd w:id="34"/>
      <w:bookmarkEnd w:id="35"/>
    </w:p>
    <w:p w14:paraId="6D7C590A" w14:textId="7439AC1E" w:rsidR="003E33B5" w:rsidRPr="003E33B5" w:rsidRDefault="003E33B5" w:rsidP="003E33B5">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rPr>
      </w:pPr>
      <w:bookmarkStart w:id="36" w:name="_Toc531614952"/>
      <w:bookmarkStart w:id="37" w:name="_Toc531686469"/>
      <w:bookmarkStart w:id="38" w:name="_Toc3995519"/>
      <w:bookmarkStart w:id="39" w:name="_Toc14100105"/>
      <w:bookmarkStart w:id="40" w:name="_Toc147930179"/>
      <w:r w:rsidRPr="003E33B5">
        <w:rPr>
          <w:rFonts w:ascii="Times New Roman" w:eastAsia="Calibri" w:hAnsi="Times New Roman" w:cs="Times New Roman"/>
          <w:bCs/>
          <w:color w:val="000000"/>
          <w:kern w:val="32"/>
          <w:sz w:val="28"/>
          <w:szCs w:val="28"/>
        </w:rPr>
        <w:t xml:space="preserve">2. Антивирус </w:t>
      </w:r>
      <w:bookmarkEnd w:id="36"/>
      <w:bookmarkEnd w:id="37"/>
      <w:bookmarkEnd w:id="38"/>
      <w:bookmarkEnd w:id="39"/>
      <w:r w:rsidR="004D4F91" w:rsidRPr="004D4F91">
        <w:rPr>
          <w:rFonts w:ascii="Times New Roman" w:eastAsia="Calibri" w:hAnsi="Times New Roman" w:cs="Times New Roman"/>
          <w:bCs/>
          <w:color w:val="000000"/>
          <w:kern w:val="32"/>
          <w:sz w:val="28"/>
          <w:szCs w:val="28"/>
          <w:lang w:val="en-US" w:eastAsia="zh-CN"/>
        </w:rPr>
        <w:t>Kaspersky</w:t>
      </w:r>
      <w:bookmarkEnd w:id="40"/>
    </w:p>
    <w:p w14:paraId="5670B5AA" w14:textId="77777777" w:rsidR="003E33B5" w:rsidRPr="003E33B5" w:rsidRDefault="003E33B5" w:rsidP="003E33B5">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16"/>
          <w:szCs w:val="16"/>
        </w:rPr>
      </w:pPr>
    </w:p>
    <w:p w14:paraId="3CF61D4A" w14:textId="77777777" w:rsidR="003E33B5" w:rsidRPr="003E33B5" w:rsidRDefault="003E33B5" w:rsidP="003E33B5">
      <w:pPr>
        <w:keepNext/>
        <w:widowControl w:val="0"/>
        <w:autoSpaceDE w:val="0"/>
        <w:autoSpaceDN w:val="0"/>
        <w:adjustRightInd w:val="0"/>
        <w:spacing w:after="0" w:line="240" w:lineRule="auto"/>
        <w:ind w:firstLine="720"/>
        <w:jc w:val="both"/>
        <w:outlineLvl w:val="0"/>
        <w:rPr>
          <w:rFonts w:ascii="Times New Roman" w:eastAsia="Calibri" w:hAnsi="Times New Roman" w:cs="Times New Roman"/>
          <w:bCs/>
          <w:color w:val="000000"/>
          <w:kern w:val="32"/>
          <w:sz w:val="28"/>
          <w:szCs w:val="28"/>
        </w:rPr>
      </w:pPr>
      <w:bookmarkStart w:id="41" w:name="_Toc531614953"/>
      <w:bookmarkStart w:id="42" w:name="_Toc531686470"/>
      <w:bookmarkStart w:id="43" w:name="_Toc3995520"/>
      <w:bookmarkStart w:id="44" w:name="_Toc14100106"/>
      <w:bookmarkStart w:id="45" w:name="_Toc147930180"/>
      <w:r w:rsidRPr="003E33B5">
        <w:rPr>
          <w:rFonts w:ascii="Times New Roman" w:eastAsia="Calibri" w:hAnsi="Times New Roman" w:cs="Times New Roman"/>
          <w:b/>
          <w:bCs/>
          <w:color w:val="000000"/>
          <w:kern w:val="32"/>
          <w:sz w:val="28"/>
          <w:szCs w:val="28"/>
        </w:rPr>
        <w:t>11.2. Современные профессиональные базы данных и информационные справочные системы</w:t>
      </w:r>
      <w:bookmarkEnd w:id="41"/>
      <w:bookmarkEnd w:id="42"/>
      <w:bookmarkEnd w:id="43"/>
      <w:bookmarkEnd w:id="44"/>
      <w:bookmarkEnd w:id="45"/>
    </w:p>
    <w:p w14:paraId="48CE7440"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1. Информационно-правовая система «Гарант»</w:t>
      </w:r>
    </w:p>
    <w:p w14:paraId="334EA952" w14:textId="77777777" w:rsidR="005A628C" w:rsidRDefault="003E33B5" w:rsidP="00B45140">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2. Информационно-правовая система «Консультант Плюс»</w:t>
      </w:r>
    </w:p>
    <w:p w14:paraId="2BA1B3DF" w14:textId="77777777" w:rsidR="009A2217" w:rsidRPr="009A2217" w:rsidRDefault="009A2217" w:rsidP="009A2217">
      <w:pPr>
        <w:keepNext/>
        <w:spacing w:before="240" w:after="60" w:line="240" w:lineRule="auto"/>
        <w:ind w:left="567"/>
        <w:jc w:val="both"/>
        <w:outlineLvl w:val="0"/>
        <w:rPr>
          <w:rFonts w:ascii="Times New Roman" w:eastAsia="Times New Roman" w:hAnsi="Times New Roman" w:cs="Times New Roman"/>
          <w:b/>
          <w:bCs/>
          <w:kern w:val="32"/>
          <w:sz w:val="28"/>
          <w:szCs w:val="28"/>
        </w:rPr>
      </w:pPr>
      <w:bookmarkStart w:id="46" w:name="_Toc11530072"/>
      <w:bookmarkStart w:id="47" w:name="_Toc12458317"/>
      <w:bookmarkStart w:id="48" w:name="_Toc14100107"/>
      <w:bookmarkStart w:id="49" w:name="_Toc147930181"/>
      <w:r w:rsidRPr="009A2217">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bookmarkEnd w:id="46"/>
      <w:bookmarkEnd w:id="47"/>
      <w:bookmarkEnd w:id="48"/>
      <w:bookmarkEnd w:id="49"/>
    </w:p>
    <w:p w14:paraId="757E4CF9" w14:textId="77777777" w:rsidR="009A2217" w:rsidRDefault="009A2217" w:rsidP="009A2217">
      <w:pPr>
        <w:widowControl w:val="0"/>
        <w:autoSpaceDE w:val="0"/>
        <w:autoSpaceDN w:val="0"/>
        <w:adjustRightInd w:val="0"/>
        <w:spacing w:line="240" w:lineRule="auto"/>
        <w:ind w:left="426"/>
        <w:contextualSpacing/>
        <w:rPr>
          <w:rFonts w:ascii="Times New Roman" w:eastAsia="Times New Roman" w:hAnsi="Times New Roman" w:cs="Times New Roman"/>
          <w:sz w:val="28"/>
          <w:szCs w:val="28"/>
        </w:rPr>
      </w:pPr>
      <w:r w:rsidRPr="009A2217">
        <w:rPr>
          <w:rFonts w:ascii="Times New Roman" w:eastAsia="Times New Roman" w:hAnsi="Times New Roman" w:cs="Times New Roman"/>
          <w:sz w:val="28"/>
          <w:szCs w:val="28"/>
        </w:rPr>
        <w:t>Не предусмотрен.</w:t>
      </w:r>
    </w:p>
    <w:p w14:paraId="095BD9EE" w14:textId="3DDAD3FC" w:rsidR="00537B9B" w:rsidRDefault="00537B9B" w:rsidP="009A2217">
      <w:pPr>
        <w:widowControl w:val="0"/>
        <w:autoSpaceDE w:val="0"/>
        <w:autoSpaceDN w:val="0"/>
        <w:adjustRightInd w:val="0"/>
        <w:spacing w:line="240" w:lineRule="auto"/>
        <w:ind w:left="426"/>
        <w:contextualSpacing/>
        <w:rPr>
          <w:rFonts w:ascii="Times New Roman" w:eastAsia="Times New Roman" w:hAnsi="Times New Roman" w:cs="Times New Roman"/>
          <w:sz w:val="28"/>
          <w:szCs w:val="28"/>
        </w:rPr>
      </w:pPr>
    </w:p>
    <w:p w14:paraId="0F03528D" w14:textId="74E7D288" w:rsidR="004D4F91" w:rsidRDefault="004D4F91" w:rsidP="009A2217">
      <w:pPr>
        <w:widowControl w:val="0"/>
        <w:autoSpaceDE w:val="0"/>
        <w:autoSpaceDN w:val="0"/>
        <w:adjustRightInd w:val="0"/>
        <w:spacing w:line="240" w:lineRule="auto"/>
        <w:ind w:left="426"/>
        <w:contextualSpacing/>
        <w:rPr>
          <w:rFonts w:ascii="Times New Roman" w:eastAsia="Times New Roman" w:hAnsi="Times New Roman" w:cs="Times New Roman"/>
          <w:sz w:val="28"/>
          <w:szCs w:val="28"/>
        </w:rPr>
      </w:pPr>
    </w:p>
    <w:p w14:paraId="7C849FD7" w14:textId="77777777" w:rsidR="004D4F91" w:rsidRPr="009A2217" w:rsidRDefault="004D4F91" w:rsidP="009A2217">
      <w:pPr>
        <w:widowControl w:val="0"/>
        <w:autoSpaceDE w:val="0"/>
        <w:autoSpaceDN w:val="0"/>
        <w:adjustRightInd w:val="0"/>
        <w:spacing w:line="240" w:lineRule="auto"/>
        <w:ind w:left="426"/>
        <w:contextualSpacing/>
        <w:rPr>
          <w:rFonts w:ascii="Times New Roman" w:eastAsia="Times New Roman" w:hAnsi="Times New Roman" w:cs="Times New Roman"/>
          <w:sz w:val="28"/>
          <w:szCs w:val="28"/>
        </w:rPr>
      </w:pPr>
    </w:p>
    <w:p w14:paraId="23C4417A" w14:textId="77777777" w:rsidR="009A2217" w:rsidRPr="009A2217" w:rsidRDefault="009A2217" w:rsidP="009A2217">
      <w:pPr>
        <w:keepNext/>
        <w:spacing w:before="240" w:after="60" w:line="240" w:lineRule="auto"/>
        <w:ind w:left="568"/>
        <w:jc w:val="both"/>
        <w:outlineLvl w:val="0"/>
        <w:rPr>
          <w:rFonts w:ascii="Times New Roman" w:eastAsia="Times New Roman" w:hAnsi="Times New Roman" w:cs="Times New Roman"/>
          <w:b/>
          <w:bCs/>
          <w:kern w:val="32"/>
          <w:sz w:val="28"/>
          <w:szCs w:val="28"/>
        </w:rPr>
      </w:pPr>
      <w:bookmarkStart w:id="50" w:name="_Toc12458318"/>
      <w:bookmarkStart w:id="51" w:name="_Toc147930182"/>
      <w:r w:rsidRPr="009A2217">
        <w:rPr>
          <w:rFonts w:ascii="Times New Roman" w:eastAsia="Times New Roman" w:hAnsi="Times New Roman" w:cs="Times New Roman"/>
          <w:b/>
          <w:bCs/>
          <w:kern w:val="32"/>
          <w:sz w:val="28"/>
          <w:szCs w:val="28"/>
        </w:rPr>
        <w:t xml:space="preserve">12. </w:t>
      </w:r>
      <w:bookmarkStart w:id="52" w:name="_Toc11530073"/>
      <w:r w:rsidRPr="009A2217">
        <w:rPr>
          <w:rFonts w:ascii="Times New Roman" w:eastAsia="Times New Roman" w:hAnsi="Times New Roman" w:cs="Times New Roman"/>
          <w:b/>
          <w:bCs/>
          <w:kern w:val="32"/>
          <w:sz w:val="28"/>
          <w:szCs w:val="28"/>
        </w:rPr>
        <w:t>Описание материально-технической базы, необходимой для осуществления образовательного процесса по дисциплине</w:t>
      </w:r>
      <w:bookmarkEnd w:id="50"/>
      <w:bookmarkEnd w:id="51"/>
      <w:bookmarkEnd w:id="52"/>
    </w:p>
    <w:p w14:paraId="3B1099C5" w14:textId="77777777" w:rsidR="009A2217" w:rsidRPr="009A2217" w:rsidRDefault="009A2217" w:rsidP="009A2217">
      <w:pPr>
        <w:ind w:firstLine="567"/>
        <w:jc w:val="both"/>
        <w:rPr>
          <w:rFonts w:ascii="Times New Roman" w:eastAsia="Times New Roman" w:hAnsi="Times New Roman" w:cs="Times New Roman"/>
          <w:sz w:val="28"/>
          <w:szCs w:val="28"/>
        </w:rPr>
      </w:pPr>
      <w:r w:rsidRPr="009A2217">
        <w:rPr>
          <w:rFonts w:ascii="Times New Roman" w:eastAsia="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6E7FA1B" w14:textId="77777777" w:rsidR="009A2217" w:rsidRPr="009A2217" w:rsidRDefault="009A2217" w:rsidP="009A2217">
      <w:pPr>
        <w:widowControl w:val="0"/>
        <w:autoSpaceDE w:val="0"/>
        <w:autoSpaceDN w:val="0"/>
        <w:adjustRightInd w:val="0"/>
        <w:spacing w:after="0" w:line="240" w:lineRule="auto"/>
        <w:ind w:firstLine="567"/>
        <w:jc w:val="both"/>
        <w:rPr>
          <w:rFonts w:ascii="Cambria" w:eastAsia="Times New Roman" w:hAnsi="Cambria" w:cs="Times New Roman"/>
          <w:lang w:bidi="ru-RU"/>
        </w:rPr>
      </w:pPr>
      <w:r w:rsidRPr="009A2217">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sectPr w:rsidR="009A2217" w:rsidRPr="009A2217"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22EB0" w14:textId="77777777" w:rsidR="00E30199" w:rsidRDefault="00E30199" w:rsidP="00FB5665">
      <w:pPr>
        <w:spacing w:after="0" w:line="240" w:lineRule="auto"/>
      </w:pPr>
      <w:r>
        <w:separator/>
      </w:r>
    </w:p>
  </w:endnote>
  <w:endnote w:type="continuationSeparator" w:id="0">
    <w:p w14:paraId="374F2D3A" w14:textId="77777777" w:rsidR="00E30199" w:rsidRDefault="00E30199"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495032"/>
      <w:docPartObj>
        <w:docPartGallery w:val="Page Numbers (Bottom of Page)"/>
        <w:docPartUnique/>
      </w:docPartObj>
    </w:sdtPr>
    <w:sdtEndPr/>
    <w:sdtContent>
      <w:p w14:paraId="7CBCAA0C" w14:textId="013B0BA9" w:rsidR="00C52C89" w:rsidRDefault="00C52C89">
        <w:pPr>
          <w:pStyle w:val="aa"/>
          <w:jc w:val="center"/>
        </w:pPr>
        <w:r>
          <w:fldChar w:fldCharType="begin"/>
        </w:r>
        <w:r>
          <w:instrText xml:space="preserve"> PAGE   \* MERGEFORMAT </w:instrText>
        </w:r>
        <w:r>
          <w:fldChar w:fldCharType="separate"/>
        </w:r>
        <w:r w:rsidR="009322FD">
          <w:rPr>
            <w:noProof/>
          </w:rPr>
          <w:t>21</w:t>
        </w:r>
        <w:r>
          <w:rPr>
            <w:noProof/>
          </w:rPr>
          <w:fldChar w:fldCharType="end"/>
        </w:r>
      </w:p>
    </w:sdtContent>
  </w:sdt>
  <w:p w14:paraId="6CD476CF" w14:textId="77777777" w:rsidR="00C52C89" w:rsidRDefault="00C52C8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59C6E" w14:textId="77777777" w:rsidR="00E30199" w:rsidRDefault="00E30199" w:rsidP="00FB5665">
      <w:pPr>
        <w:spacing w:after="0" w:line="240" w:lineRule="auto"/>
      </w:pPr>
      <w:r>
        <w:separator/>
      </w:r>
    </w:p>
  </w:footnote>
  <w:footnote w:type="continuationSeparator" w:id="0">
    <w:p w14:paraId="69024ED6" w14:textId="77777777" w:rsidR="00E30199" w:rsidRDefault="00E30199"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C32C45"/>
    <w:multiLevelType w:val="hybridMultilevel"/>
    <w:tmpl w:val="FF18D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EC1B17"/>
    <w:multiLevelType w:val="hybridMultilevel"/>
    <w:tmpl w:val="26B4277C"/>
    <w:lvl w:ilvl="0" w:tplc="9724B7A0">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5885726"/>
    <w:multiLevelType w:val="hybridMultilevel"/>
    <w:tmpl w:val="3E04A708"/>
    <w:lvl w:ilvl="0" w:tplc="31E474F0">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3536F1"/>
    <w:multiLevelType w:val="hybridMultilevel"/>
    <w:tmpl w:val="DDBAD91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0E6448BE"/>
    <w:multiLevelType w:val="hybridMultilevel"/>
    <w:tmpl w:val="BB68F4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58E0AA0"/>
    <w:multiLevelType w:val="hybridMultilevel"/>
    <w:tmpl w:val="A9662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C36071"/>
    <w:multiLevelType w:val="hybridMultilevel"/>
    <w:tmpl w:val="D6F40E10"/>
    <w:lvl w:ilvl="0" w:tplc="223CAB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AFC5A52"/>
    <w:multiLevelType w:val="hybridMultilevel"/>
    <w:tmpl w:val="1766F93C"/>
    <w:lvl w:ilvl="0" w:tplc="223CAB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1903B61"/>
    <w:multiLevelType w:val="hybridMultilevel"/>
    <w:tmpl w:val="89EA5E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B76161"/>
    <w:multiLevelType w:val="hybridMultilevel"/>
    <w:tmpl w:val="648EF762"/>
    <w:lvl w:ilvl="0" w:tplc="E2DCCD60">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12" w15:restartNumberingAfterBreak="0">
    <w:nsid w:val="2599280A"/>
    <w:multiLevelType w:val="hybridMultilevel"/>
    <w:tmpl w:val="9954A786"/>
    <w:lvl w:ilvl="0" w:tplc="6510AEFC">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FD2C7E"/>
    <w:multiLevelType w:val="hybridMultilevel"/>
    <w:tmpl w:val="4FE8F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2245D5"/>
    <w:multiLevelType w:val="hybridMultilevel"/>
    <w:tmpl w:val="722CA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7" w15:restartNumberingAfterBreak="0">
    <w:nsid w:val="346139DC"/>
    <w:multiLevelType w:val="hybridMultilevel"/>
    <w:tmpl w:val="897CE244"/>
    <w:lvl w:ilvl="0" w:tplc="EB54BC6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CF304F"/>
    <w:multiLevelType w:val="hybridMultilevel"/>
    <w:tmpl w:val="16B0A770"/>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15:restartNumberingAfterBreak="0">
    <w:nsid w:val="44147EA2"/>
    <w:multiLevelType w:val="hybridMultilevel"/>
    <w:tmpl w:val="AD04EFE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9C973E4"/>
    <w:multiLevelType w:val="hybridMultilevel"/>
    <w:tmpl w:val="2A5A07AC"/>
    <w:lvl w:ilvl="0" w:tplc="08A4D7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2E1012"/>
    <w:multiLevelType w:val="hybridMultilevel"/>
    <w:tmpl w:val="3A1C9604"/>
    <w:lvl w:ilvl="0" w:tplc="34DC515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549804BD"/>
    <w:multiLevelType w:val="hybridMultilevel"/>
    <w:tmpl w:val="89EA5E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373C91"/>
    <w:multiLevelType w:val="hybridMultilevel"/>
    <w:tmpl w:val="62246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1626D6"/>
    <w:multiLevelType w:val="hybridMultilevel"/>
    <w:tmpl w:val="227E80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E814BBA"/>
    <w:multiLevelType w:val="hybridMultilevel"/>
    <w:tmpl w:val="16B0A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5820D2"/>
    <w:multiLevelType w:val="hybridMultilevel"/>
    <w:tmpl w:val="E60616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FB3B3C"/>
    <w:multiLevelType w:val="hybridMultilevel"/>
    <w:tmpl w:val="75500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1C4C1B"/>
    <w:multiLevelType w:val="hybridMultilevel"/>
    <w:tmpl w:val="C9241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3" w15:restartNumberingAfterBreak="0">
    <w:nsid w:val="73B066D8"/>
    <w:multiLevelType w:val="hybridMultilevel"/>
    <w:tmpl w:val="89EA5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DA1037"/>
    <w:multiLevelType w:val="multilevel"/>
    <w:tmpl w:val="069E5004"/>
    <w:lvl w:ilvl="0">
      <w:start w:val="1"/>
      <w:numFmt w:val="decimal"/>
      <w:lvlText w:val="%1."/>
      <w:lvlJc w:val="left"/>
      <w:pPr>
        <w:tabs>
          <w:tab w:val="num" w:pos="0"/>
        </w:tabs>
        <w:ind w:left="1065" w:hanging="705"/>
      </w:pPr>
      <w:rPr>
        <w:rFonts w:ascii="Times New Roman" w:hAnsi="Times New Roman" w:cs="Times New Roman"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5047381"/>
    <w:multiLevelType w:val="hybridMultilevel"/>
    <w:tmpl w:val="A6BAD5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C14A5F"/>
    <w:multiLevelType w:val="hybridMultilevel"/>
    <w:tmpl w:val="D6F40E10"/>
    <w:lvl w:ilvl="0" w:tplc="223CAB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8B5182A"/>
    <w:multiLevelType w:val="hybridMultilevel"/>
    <w:tmpl w:val="177E8ECA"/>
    <w:lvl w:ilvl="0" w:tplc="2F44A2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
    <w:abstractNumId w:val="18"/>
  </w:num>
  <w:num w:numId="5">
    <w:abstractNumId w:val="31"/>
  </w:num>
  <w:num w:numId="6">
    <w:abstractNumId w:val="3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2"/>
  </w:num>
  <w:num w:numId="10">
    <w:abstractNumId w:val="16"/>
  </w:num>
  <w:num w:numId="11">
    <w:abstractNumId w:val="17"/>
  </w:num>
  <w:num w:numId="12">
    <w:abstractNumId w:val="25"/>
  </w:num>
  <w:num w:numId="13">
    <w:abstractNumId w:val="36"/>
  </w:num>
  <w:num w:numId="14">
    <w:abstractNumId w:val="8"/>
  </w:num>
  <w:num w:numId="15">
    <w:abstractNumId w:val="11"/>
  </w:num>
  <w:num w:numId="16">
    <w:abstractNumId w:val="9"/>
  </w:num>
  <w:num w:numId="17">
    <w:abstractNumId w:val="29"/>
  </w:num>
  <w:num w:numId="18">
    <w:abstractNumId w:val="15"/>
  </w:num>
  <w:num w:numId="19">
    <w:abstractNumId w:val="35"/>
  </w:num>
  <w:num w:numId="20">
    <w:abstractNumId w:val="28"/>
  </w:num>
  <w:num w:numId="21">
    <w:abstractNumId w:val="19"/>
  </w:num>
  <w:num w:numId="22">
    <w:abstractNumId w:val="23"/>
  </w:num>
  <w:num w:numId="23">
    <w:abstractNumId w:val="33"/>
  </w:num>
  <w:num w:numId="24">
    <w:abstractNumId w:val="27"/>
  </w:num>
  <w:num w:numId="25">
    <w:abstractNumId w:val="37"/>
  </w:num>
  <w:num w:numId="26">
    <w:abstractNumId w:val="21"/>
  </w:num>
  <w:num w:numId="27">
    <w:abstractNumId w:val="3"/>
  </w:num>
  <w:num w:numId="28">
    <w:abstractNumId w:val="24"/>
  </w:num>
  <w:num w:numId="29">
    <w:abstractNumId w:val="10"/>
  </w:num>
  <w:num w:numId="30">
    <w:abstractNumId w:val="14"/>
  </w:num>
  <w:num w:numId="31">
    <w:abstractNumId w:val="4"/>
  </w:num>
  <w:num w:numId="32">
    <w:abstractNumId w:val="2"/>
  </w:num>
  <w:num w:numId="33">
    <w:abstractNumId w:val="34"/>
  </w:num>
  <w:num w:numId="34">
    <w:abstractNumId w:val="12"/>
  </w:num>
  <w:num w:numId="35">
    <w:abstractNumId w:val="5"/>
  </w:num>
  <w:num w:numId="36">
    <w:abstractNumId w:val="20"/>
  </w:num>
  <w:num w:numId="37">
    <w:abstractNumId w:val="6"/>
  </w:num>
  <w:num w:numId="38">
    <w:abstractNumId w:val="1"/>
  </w:num>
  <w:num w:numId="39">
    <w:abstractNumId w:val="30"/>
  </w:num>
  <w:num w:numId="40">
    <w:abstractNumId w:val="7"/>
  </w:num>
  <w:num w:numId="41">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1264D"/>
    <w:rsid w:val="00013800"/>
    <w:rsid w:val="00020121"/>
    <w:rsid w:val="00023062"/>
    <w:rsid w:val="00025A5B"/>
    <w:rsid w:val="0002698E"/>
    <w:rsid w:val="00035EEC"/>
    <w:rsid w:val="00036BB6"/>
    <w:rsid w:val="00040C61"/>
    <w:rsid w:val="0004202B"/>
    <w:rsid w:val="00046406"/>
    <w:rsid w:val="00054AEB"/>
    <w:rsid w:val="00074704"/>
    <w:rsid w:val="0007615A"/>
    <w:rsid w:val="00080D30"/>
    <w:rsid w:val="00082124"/>
    <w:rsid w:val="00090D6E"/>
    <w:rsid w:val="000934A5"/>
    <w:rsid w:val="000A200E"/>
    <w:rsid w:val="000B34B7"/>
    <w:rsid w:val="000B57B9"/>
    <w:rsid w:val="000B5838"/>
    <w:rsid w:val="000D35B5"/>
    <w:rsid w:val="000E35EC"/>
    <w:rsid w:val="00103252"/>
    <w:rsid w:val="00107C8C"/>
    <w:rsid w:val="0011194D"/>
    <w:rsid w:val="00114F5D"/>
    <w:rsid w:val="001168B4"/>
    <w:rsid w:val="001250A1"/>
    <w:rsid w:val="00134F3D"/>
    <w:rsid w:val="001410B2"/>
    <w:rsid w:val="00143D9F"/>
    <w:rsid w:val="00160A49"/>
    <w:rsid w:val="00166F34"/>
    <w:rsid w:val="00167A2B"/>
    <w:rsid w:val="00172747"/>
    <w:rsid w:val="001773F4"/>
    <w:rsid w:val="00180AB3"/>
    <w:rsid w:val="001813B6"/>
    <w:rsid w:val="00187EDE"/>
    <w:rsid w:val="00191F66"/>
    <w:rsid w:val="001A3DDC"/>
    <w:rsid w:val="001B2663"/>
    <w:rsid w:val="001C1AAC"/>
    <w:rsid w:val="001C469D"/>
    <w:rsid w:val="001E54A6"/>
    <w:rsid w:val="001E7220"/>
    <w:rsid w:val="001F2CA3"/>
    <w:rsid w:val="00206E19"/>
    <w:rsid w:val="0021021A"/>
    <w:rsid w:val="0022552D"/>
    <w:rsid w:val="0022688A"/>
    <w:rsid w:val="00237586"/>
    <w:rsid w:val="0024569C"/>
    <w:rsid w:val="0024635E"/>
    <w:rsid w:val="00250294"/>
    <w:rsid w:val="002503A5"/>
    <w:rsid w:val="00254C1E"/>
    <w:rsid w:val="002601F9"/>
    <w:rsid w:val="00271DA6"/>
    <w:rsid w:val="00273928"/>
    <w:rsid w:val="0027751F"/>
    <w:rsid w:val="0028089A"/>
    <w:rsid w:val="00283E3C"/>
    <w:rsid w:val="002873F0"/>
    <w:rsid w:val="002B1293"/>
    <w:rsid w:val="002B1F6C"/>
    <w:rsid w:val="002B4B14"/>
    <w:rsid w:val="002C2B5D"/>
    <w:rsid w:val="002C3718"/>
    <w:rsid w:val="002C3C4F"/>
    <w:rsid w:val="002D213A"/>
    <w:rsid w:val="002F0ADC"/>
    <w:rsid w:val="002F5F3E"/>
    <w:rsid w:val="002F612A"/>
    <w:rsid w:val="00310BE0"/>
    <w:rsid w:val="00320B42"/>
    <w:rsid w:val="0032174B"/>
    <w:rsid w:val="003249C8"/>
    <w:rsid w:val="00325FAF"/>
    <w:rsid w:val="00343B54"/>
    <w:rsid w:val="00347F15"/>
    <w:rsid w:val="00351646"/>
    <w:rsid w:val="00356EB6"/>
    <w:rsid w:val="003750D5"/>
    <w:rsid w:val="003A43D1"/>
    <w:rsid w:val="003A45B8"/>
    <w:rsid w:val="003B63C2"/>
    <w:rsid w:val="003C04C6"/>
    <w:rsid w:val="003D04B5"/>
    <w:rsid w:val="003D1AD2"/>
    <w:rsid w:val="003D3926"/>
    <w:rsid w:val="003E33B5"/>
    <w:rsid w:val="003E6B6F"/>
    <w:rsid w:val="003E7A29"/>
    <w:rsid w:val="003F41A4"/>
    <w:rsid w:val="003F549B"/>
    <w:rsid w:val="003F5B30"/>
    <w:rsid w:val="0040500F"/>
    <w:rsid w:val="00420156"/>
    <w:rsid w:val="00422C25"/>
    <w:rsid w:val="00423CC5"/>
    <w:rsid w:val="0042788E"/>
    <w:rsid w:val="004319AA"/>
    <w:rsid w:val="00432E1B"/>
    <w:rsid w:val="004333DB"/>
    <w:rsid w:val="00433BEF"/>
    <w:rsid w:val="00435CF7"/>
    <w:rsid w:val="00441CCC"/>
    <w:rsid w:val="0045175B"/>
    <w:rsid w:val="0046226D"/>
    <w:rsid w:val="0047172D"/>
    <w:rsid w:val="00480CD8"/>
    <w:rsid w:val="00482622"/>
    <w:rsid w:val="004831B8"/>
    <w:rsid w:val="0048356A"/>
    <w:rsid w:val="00483FAB"/>
    <w:rsid w:val="004935A0"/>
    <w:rsid w:val="00496842"/>
    <w:rsid w:val="004B6D11"/>
    <w:rsid w:val="004B6EAE"/>
    <w:rsid w:val="004C184C"/>
    <w:rsid w:val="004C4406"/>
    <w:rsid w:val="004C5212"/>
    <w:rsid w:val="004C606F"/>
    <w:rsid w:val="004D28FC"/>
    <w:rsid w:val="004D4F91"/>
    <w:rsid w:val="004E25D6"/>
    <w:rsid w:val="004E3195"/>
    <w:rsid w:val="004F1003"/>
    <w:rsid w:val="00500115"/>
    <w:rsid w:val="00507DAD"/>
    <w:rsid w:val="00513792"/>
    <w:rsid w:val="00516A16"/>
    <w:rsid w:val="005202F5"/>
    <w:rsid w:val="00523012"/>
    <w:rsid w:val="00523DBE"/>
    <w:rsid w:val="005332D2"/>
    <w:rsid w:val="00535742"/>
    <w:rsid w:val="00537B9B"/>
    <w:rsid w:val="0054465E"/>
    <w:rsid w:val="00545D01"/>
    <w:rsid w:val="0054703D"/>
    <w:rsid w:val="00565313"/>
    <w:rsid w:val="00566493"/>
    <w:rsid w:val="0057361D"/>
    <w:rsid w:val="00580D99"/>
    <w:rsid w:val="00581B43"/>
    <w:rsid w:val="005841CC"/>
    <w:rsid w:val="00584980"/>
    <w:rsid w:val="0058572F"/>
    <w:rsid w:val="00585E32"/>
    <w:rsid w:val="00592A0F"/>
    <w:rsid w:val="00597C09"/>
    <w:rsid w:val="005A5F3B"/>
    <w:rsid w:val="005A628C"/>
    <w:rsid w:val="005A743B"/>
    <w:rsid w:val="005B0648"/>
    <w:rsid w:val="005B5729"/>
    <w:rsid w:val="005B7CC7"/>
    <w:rsid w:val="005D1571"/>
    <w:rsid w:val="005D4583"/>
    <w:rsid w:val="005D4716"/>
    <w:rsid w:val="005D5968"/>
    <w:rsid w:val="005D7C2D"/>
    <w:rsid w:val="005E1AA7"/>
    <w:rsid w:val="005E20F5"/>
    <w:rsid w:val="005E2B5B"/>
    <w:rsid w:val="005F0154"/>
    <w:rsid w:val="005F1ADA"/>
    <w:rsid w:val="005F25E1"/>
    <w:rsid w:val="005F61B9"/>
    <w:rsid w:val="0061193F"/>
    <w:rsid w:val="00613224"/>
    <w:rsid w:val="00615768"/>
    <w:rsid w:val="00633B37"/>
    <w:rsid w:val="00636661"/>
    <w:rsid w:val="00636CC9"/>
    <w:rsid w:val="00647110"/>
    <w:rsid w:val="00651E5F"/>
    <w:rsid w:val="00652286"/>
    <w:rsid w:val="00657036"/>
    <w:rsid w:val="006630DE"/>
    <w:rsid w:val="00671855"/>
    <w:rsid w:val="00672794"/>
    <w:rsid w:val="00672AD5"/>
    <w:rsid w:val="00677D5C"/>
    <w:rsid w:val="006808C4"/>
    <w:rsid w:val="006841DF"/>
    <w:rsid w:val="0069269B"/>
    <w:rsid w:val="006E0FD9"/>
    <w:rsid w:val="006F166D"/>
    <w:rsid w:val="006F3789"/>
    <w:rsid w:val="006F763A"/>
    <w:rsid w:val="006F7CFB"/>
    <w:rsid w:val="00712120"/>
    <w:rsid w:val="00715B11"/>
    <w:rsid w:val="00722C7E"/>
    <w:rsid w:val="00723383"/>
    <w:rsid w:val="007273F2"/>
    <w:rsid w:val="00740474"/>
    <w:rsid w:val="00740979"/>
    <w:rsid w:val="007453BD"/>
    <w:rsid w:val="00745AB5"/>
    <w:rsid w:val="00767857"/>
    <w:rsid w:val="00771F0E"/>
    <w:rsid w:val="0077412A"/>
    <w:rsid w:val="00774852"/>
    <w:rsid w:val="00780D86"/>
    <w:rsid w:val="00780D9C"/>
    <w:rsid w:val="0078688F"/>
    <w:rsid w:val="007957AC"/>
    <w:rsid w:val="00795C83"/>
    <w:rsid w:val="00797F70"/>
    <w:rsid w:val="007A499A"/>
    <w:rsid w:val="007A5BE4"/>
    <w:rsid w:val="007B2479"/>
    <w:rsid w:val="007B2858"/>
    <w:rsid w:val="007B690F"/>
    <w:rsid w:val="007C0749"/>
    <w:rsid w:val="007D786C"/>
    <w:rsid w:val="007E0E87"/>
    <w:rsid w:val="007E1758"/>
    <w:rsid w:val="007E1794"/>
    <w:rsid w:val="007F5B53"/>
    <w:rsid w:val="0080419F"/>
    <w:rsid w:val="00804596"/>
    <w:rsid w:val="0082046F"/>
    <w:rsid w:val="008207F5"/>
    <w:rsid w:val="00823AE9"/>
    <w:rsid w:val="0082719B"/>
    <w:rsid w:val="0084374A"/>
    <w:rsid w:val="008524A1"/>
    <w:rsid w:val="00854CB2"/>
    <w:rsid w:val="00862547"/>
    <w:rsid w:val="008630DC"/>
    <w:rsid w:val="00864AEE"/>
    <w:rsid w:val="008732AB"/>
    <w:rsid w:val="00876729"/>
    <w:rsid w:val="00887905"/>
    <w:rsid w:val="00892541"/>
    <w:rsid w:val="00895527"/>
    <w:rsid w:val="008A1990"/>
    <w:rsid w:val="008A1C62"/>
    <w:rsid w:val="008A3938"/>
    <w:rsid w:val="008A399E"/>
    <w:rsid w:val="008A5C68"/>
    <w:rsid w:val="008B45A3"/>
    <w:rsid w:val="008B473A"/>
    <w:rsid w:val="008D0A71"/>
    <w:rsid w:val="008D2C50"/>
    <w:rsid w:val="008D4470"/>
    <w:rsid w:val="008E179C"/>
    <w:rsid w:val="008E2425"/>
    <w:rsid w:val="008E2A5D"/>
    <w:rsid w:val="008E4DFE"/>
    <w:rsid w:val="008E5E0C"/>
    <w:rsid w:val="008F483F"/>
    <w:rsid w:val="008F487C"/>
    <w:rsid w:val="008F676D"/>
    <w:rsid w:val="008F6F3A"/>
    <w:rsid w:val="008F734B"/>
    <w:rsid w:val="00910181"/>
    <w:rsid w:val="0091183F"/>
    <w:rsid w:val="00912CBE"/>
    <w:rsid w:val="009133D9"/>
    <w:rsid w:val="009322FD"/>
    <w:rsid w:val="00932682"/>
    <w:rsid w:val="00934DC7"/>
    <w:rsid w:val="00937B69"/>
    <w:rsid w:val="009518F7"/>
    <w:rsid w:val="009554C2"/>
    <w:rsid w:val="0096131C"/>
    <w:rsid w:val="0096701C"/>
    <w:rsid w:val="0097494C"/>
    <w:rsid w:val="00974A50"/>
    <w:rsid w:val="009809BB"/>
    <w:rsid w:val="00987639"/>
    <w:rsid w:val="009962C6"/>
    <w:rsid w:val="009A1331"/>
    <w:rsid w:val="009A19F0"/>
    <w:rsid w:val="009A2217"/>
    <w:rsid w:val="009B242E"/>
    <w:rsid w:val="009B2E0C"/>
    <w:rsid w:val="009C1896"/>
    <w:rsid w:val="009E39B6"/>
    <w:rsid w:val="009E50B3"/>
    <w:rsid w:val="009F2DF7"/>
    <w:rsid w:val="009F6A65"/>
    <w:rsid w:val="00A02DF3"/>
    <w:rsid w:val="00A03B87"/>
    <w:rsid w:val="00A05A90"/>
    <w:rsid w:val="00A0709B"/>
    <w:rsid w:val="00A132C1"/>
    <w:rsid w:val="00A13FB0"/>
    <w:rsid w:val="00A2710F"/>
    <w:rsid w:val="00A330F9"/>
    <w:rsid w:val="00A33191"/>
    <w:rsid w:val="00A34E82"/>
    <w:rsid w:val="00A409D4"/>
    <w:rsid w:val="00A43C1D"/>
    <w:rsid w:val="00A505E7"/>
    <w:rsid w:val="00A53D28"/>
    <w:rsid w:val="00A55360"/>
    <w:rsid w:val="00A677ED"/>
    <w:rsid w:val="00A72EA6"/>
    <w:rsid w:val="00A760D9"/>
    <w:rsid w:val="00A83602"/>
    <w:rsid w:val="00A84F29"/>
    <w:rsid w:val="00A952DC"/>
    <w:rsid w:val="00AA062F"/>
    <w:rsid w:val="00AA3A18"/>
    <w:rsid w:val="00AB055F"/>
    <w:rsid w:val="00AB41EC"/>
    <w:rsid w:val="00AC1E57"/>
    <w:rsid w:val="00AC4F3C"/>
    <w:rsid w:val="00AD7E5D"/>
    <w:rsid w:val="00AE1038"/>
    <w:rsid w:val="00AE5E5E"/>
    <w:rsid w:val="00AE6D7C"/>
    <w:rsid w:val="00B03784"/>
    <w:rsid w:val="00B12743"/>
    <w:rsid w:val="00B1569B"/>
    <w:rsid w:val="00B26ECD"/>
    <w:rsid w:val="00B324A1"/>
    <w:rsid w:val="00B33C4E"/>
    <w:rsid w:val="00B45140"/>
    <w:rsid w:val="00B56AAE"/>
    <w:rsid w:val="00B607FC"/>
    <w:rsid w:val="00B66466"/>
    <w:rsid w:val="00B756C2"/>
    <w:rsid w:val="00B81C29"/>
    <w:rsid w:val="00B91C83"/>
    <w:rsid w:val="00B92FB7"/>
    <w:rsid w:val="00BA270A"/>
    <w:rsid w:val="00BA531F"/>
    <w:rsid w:val="00BA67D9"/>
    <w:rsid w:val="00BB3751"/>
    <w:rsid w:val="00BB473D"/>
    <w:rsid w:val="00BC08C3"/>
    <w:rsid w:val="00BC3F42"/>
    <w:rsid w:val="00BD0381"/>
    <w:rsid w:val="00BD1F35"/>
    <w:rsid w:val="00BE6EF4"/>
    <w:rsid w:val="00BF2488"/>
    <w:rsid w:val="00C30AD3"/>
    <w:rsid w:val="00C3231C"/>
    <w:rsid w:val="00C3460E"/>
    <w:rsid w:val="00C42E69"/>
    <w:rsid w:val="00C44E11"/>
    <w:rsid w:val="00C46454"/>
    <w:rsid w:val="00C52C89"/>
    <w:rsid w:val="00C53192"/>
    <w:rsid w:val="00C55968"/>
    <w:rsid w:val="00C70CC9"/>
    <w:rsid w:val="00C71216"/>
    <w:rsid w:val="00C715C4"/>
    <w:rsid w:val="00C74A85"/>
    <w:rsid w:val="00C77D9C"/>
    <w:rsid w:val="00C80728"/>
    <w:rsid w:val="00CA0FA5"/>
    <w:rsid w:val="00CA1994"/>
    <w:rsid w:val="00CB1070"/>
    <w:rsid w:val="00CC5626"/>
    <w:rsid w:val="00CD1396"/>
    <w:rsid w:val="00CD20A2"/>
    <w:rsid w:val="00CE21F3"/>
    <w:rsid w:val="00CE2864"/>
    <w:rsid w:val="00CE4646"/>
    <w:rsid w:val="00CE4B1A"/>
    <w:rsid w:val="00CF60E9"/>
    <w:rsid w:val="00D127FF"/>
    <w:rsid w:val="00D16D16"/>
    <w:rsid w:val="00D67DD4"/>
    <w:rsid w:val="00D80D02"/>
    <w:rsid w:val="00D83DE6"/>
    <w:rsid w:val="00D90D7B"/>
    <w:rsid w:val="00D9231D"/>
    <w:rsid w:val="00D93F01"/>
    <w:rsid w:val="00DA2A4E"/>
    <w:rsid w:val="00DA3A6F"/>
    <w:rsid w:val="00DA4DBA"/>
    <w:rsid w:val="00DA6DAF"/>
    <w:rsid w:val="00DC0EDA"/>
    <w:rsid w:val="00DC1B1E"/>
    <w:rsid w:val="00DC32C6"/>
    <w:rsid w:val="00DC5D32"/>
    <w:rsid w:val="00DC7792"/>
    <w:rsid w:val="00DD619C"/>
    <w:rsid w:val="00DE046F"/>
    <w:rsid w:val="00DF69FB"/>
    <w:rsid w:val="00DF7432"/>
    <w:rsid w:val="00DF7BC8"/>
    <w:rsid w:val="00DF7F42"/>
    <w:rsid w:val="00E03E47"/>
    <w:rsid w:val="00E059FE"/>
    <w:rsid w:val="00E10D99"/>
    <w:rsid w:val="00E12F51"/>
    <w:rsid w:val="00E1424E"/>
    <w:rsid w:val="00E21DBF"/>
    <w:rsid w:val="00E30199"/>
    <w:rsid w:val="00E3091D"/>
    <w:rsid w:val="00E33093"/>
    <w:rsid w:val="00E34F21"/>
    <w:rsid w:val="00E35112"/>
    <w:rsid w:val="00E36A9A"/>
    <w:rsid w:val="00E5096E"/>
    <w:rsid w:val="00E53DF3"/>
    <w:rsid w:val="00E54AEE"/>
    <w:rsid w:val="00E65DBC"/>
    <w:rsid w:val="00E66E81"/>
    <w:rsid w:val="00E67F24"/>
    <w:rsid w:val="00E70E7E"/>
    <w:rsid w:val="00E7509C"/>
    <w:rsid w:val="00E8021C"/>
    <w:rsid w:val="00E81359"/>
    <w:rsid w:val="00E874C8"/>
    <w:rsid w:val="00E8771E"/>
    <w:rsid w:val="00E9235C"/>
    <w:rsid w:val="00EA4D99"/>
    <w:rsid w:val="00EA53E5"/>
    <w:rsid w:val="00EA6FE4"/>
    <w:rsid w:val="00EB54CA"/>
    <w:rsid w:val="00EC27A8"/>
    <w:rsid w:val="00EC4EEB"/>
    <w:rsid w:val="00EC66E3"/>
    <w:rsid w:val="00EE1C2D"/>
    <w:rsid w:val="00EE2950"/>
    <w:rsid w:val="00EF447B"/>
    <w:rsid w:val="00F00A75"/>
    <w:rsid w:val="00F01D91"/>
    <w:rsid w:val="00F0294D"/>
    <w:rsid w:val="00F248EC"/>
    <w:rsid w:val="00F26E74"/>
    <w:rsid w:val="00F53A0A"/>
    <w:rsid w:val="00F7308E"/>
    <w:rsid w:val="00F73E10"/>
    <w:rsid w:val="00F80100"/>
    <w:rsid w:val="00F85F40"/>
    <w:rsid w:val="00F86861"/>
    <w:rsid w:val="00F879DF"/>
    <w:rsid w:val="00FA15EA"/>
    <w:rsid w:val="00FB2716"/>
    <w:rsid w:val="00FB5665"/>
    <w:rsid w:val="00FD0375"/>
    <w:rsid w:val="00FD1966"/>
    <w:rsid w:val="00FD45D5"/>
    <w:rsid w:val="00FD4701"/>
    <w:rsid w:val="00FD7C2F"/>
    <w:rsid w:val="00FE09E0"/>
    <w:rsid w:val="00FE7DC7"/>
    <w:rsid w:val="00FF27AF"/>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E3D793A"/>
  <w15:docId w15:val="{39F1A8F2-357B-4D7E-BE5D-24FCDDFC6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0100"/>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4"/>
      </w:numPr>
    </w:pPr>
  </w:style>
  <w:style w:type="numbering" w:customStyle="1" w:styleId="2">
    <w:name w:val="Стиль2"/>
    <w:rsid w:val="007B2858"/>
    <w:pPr>
      <w:numPr>
        <w:numId w:val="5"/>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6"/>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8">
    <w:name w:val="footnote reference"/>
    <w:semiHidden/>
    <w:unhideWhenUsed/>
    <w:rsid w:val="00FB5665"/>
    <w:rPr>
      <w:vertAlign w:val="superscript"/>
    </w:rPr>
  </w:style>
  <w:style w:type="paragraph" w:styleId="34">
    <w:name w:val="Body Text 3"/>
    <w:basedOn w:val="a0"/>
    <w:link w:val="35"/>
    <w:uiPriority w:val="99"/>
    <w:unhideWhenUsed/>
    <w:rsid w:val="005A5F3B"/>
    <w:pPr>
      <w:spacing w:after="120"/>
    </w:pPr>
    <w:rPr>
      <w:sz w:val="16"/>
      <w:szCs w:val="16"/>
    </w:rPr>
  </w:style>
  <w:style w:type="character" w:customStyle="1" w:styleId="35">
    <w:name w:val="Основной текст 3 Знак"/>
    <w:basedOn w:val="a1"/>
    <w:link w:val="34"/>
    <w:uiPriority w:val="99"/>
    <w:rsid w:val="005A5F3B"/>
    <w:rPr>
      <w:sz w:val="16"/>
      <w:szCs w:val="16"/>
    </w:rPr>
  </w:style>
  <w:style w:type="paragraph" w:styleId="af9">
    <w:name w:val="Body Text Indent"/>
    <w:basedOn w:val="a0"/>
    <w:link w:val="afa"/>
    <w:uiPriority w:val="99"/>
    <w:semiHidden/>
    <w:unhideWhenUsed/>
    <w:rsid w:val="005A5F3B"/>
    <w:pPr>
      <w:widowControl w:val="0"/>
      <w:autoSpaceDE w:val="0"/>
      <w:autoSpaceDN w:val="0"/>
      <w:adjustRightInd w:val="0"/>
      <w:spacing w:after="120" w:line="240" w:lineRule="auto"/>
      <w:ind w:left="283"/>
    </w:pPr>
    <w:rPr>
      <w:rFonts w:ascii="Times New Roman" w:eastAsia="Calibri" w:hAnsi="Times New Roman" w:cs="Times New Roman"/>
      <w:sz w:val="20"/>
      <w:szCs w:val="20"/>
    </w:rPr>
  </w:style>
  <w:style w:type="character" w:customStyle="1" w:styleId="afa">
    <w:name w:val="Основной текст с отступом Знак"/>
    <w:basedOn w:val="a1"/>
    <w:link w:val="af9"/>
    <w:uiPriority w:val="99"/>
    <w:semiHidden/>
    <w:rsid w:val="005A5F3B"/>
    <w:rPr>
      <w:rFonts w:ascii="Times New Roman" w:eastAsia="Calibri" w:hAnsi="Times New Roman" w:cs="Times New Roman"/>
      <w:sz w:val="20"/>
      <w:szCs w:val="20"/>
    </w:rPr>
  </w:style>
  <w:style w:type="paragraph" w:customStyle="1" w:styleId="StyleItalicCentered">
    <w:name w:val="Style Italic Centered"/>
    <w:basedOn w:val="a0"/>
    <w:uiPriority w:val="99"/>
    <w:rsid w:val="00EC66E3"/>
    <w:pPr>
      <w:spacing w:before="240" w:after="60" w:line="312" w:lineRule="auto"/>
      <w:jc w:val="center"/>
    </w:pPr>
    <w:rPr>
      <w:rFonts w:ascii="Times New Roman" w:eastAsia="Times New Roman" w:hAnsi="Times New Roman" w:cs="Times New Roman"/>
      <w:i/>
      <w:iCs/>
      <w:sz w:val="28"/>
      <w:szCs w:val="20"/>
    </w:rPr>
  </w:style>
  <w:style w:type="paragraph" w:customStyle="1" w:styleId="27">
    <w:name w:val="Обычный2"/>
    <w:uiPriority w:val="99"/>
    <w:rsid w:val="00535742"/>
    <w:pPr>
      <w:snapToGrid w:val="0"/>
      <w:spacing w:after="0" w:line="240" w:lineRule="auto"/>
    </w:pPr>
    <w:rPr>
      <w:rFonts w:ascii="Times New Roman" w:eastAsia="Times New Roman" w:hAnsi="Times New Roman" w:cs="Times New Roman"/>
      <w:sz w:val="28"/>
      <w:szCs w:val="20"/>
    </w:rPr>
  </w:style>
  <w:style w:type="character" w:customStyle="1" w:styleId="af1">
    <w:name w:val="Абзац списка Знак"/>
    <w:link w:val="af0"/>
    <w:uiPriority w:val="34"/>
    <w:locked/>
    <w:rsid w:val="003249C8"/>
    <w:rPr>
      <w:rFonts w:ascii="Calibri" w:eastAsia="Calibri" w:hAnsi="Calibri" w:cs="Times New Roman"/>
      <w:lang w:eastAsia="en-US"/>
    </w:rPr>
  </w:style>
  <w:style w:type="character" w:styleId="afb">
    <w:name w:val="annotation reference"/>
    <w:basedOn w:val="a1"/>
    <w:uiPriority w:val="99"/>
    <w:semiHidden/>
    <w:unhideWhenUsed/>
    <w:rsid w:val="00A53D28"/>
    <w:rPr>
      <w:sz w:val="16"/>
      <w:szCs w:val="16"/>
    </w:rPr>
  </w:style>
  <w:style w:type="paragraph" w:styleId="afc">
    <w:name w:val="annotation text"/>
    <w:basedOn w:val="a0"/>
    <w:link w:val="afd"/>
    <w:uiPriority w:val="99"/>
    <w:semiHidden/>
    <w:unhideWhenUsed/>
    <w:rsid w:val="00A53D28"/>
    <w:pPr>
      <w:spacing w:line="240" w:lineRule="auto"/>
    </w:pPr>
    <w:rPr>
      <w:sz w:val="20"/>
      <w:szCs w:val="20"/>
    </w:rPr>
  </w:style>
  <w:style w:type="character" w:customStyle="1" w:styleId="afd">
    <w:name w:val="Текст примечания Знак"/>
    <w:basedOn w:val="a1"/>
    <w:link w:val="afc"/>
    <w:uiPriority w:val="99"/>
    <w:semiHidden/>
    <w:rsid w:val="00A53D28"/>
    <w:rPr>
      <w:sz w:val="20"/>
      <w:szCs w:val="20"/>
    </w:rPr>
  </w:style>
  <w:style w:type="paragraph" w:styleId="afe">
    <w:name w:val="annotation subject"/>
    <w:basedOn w:val="afc"/>
    <w:next w:val="afc"/>
    <w:link w:val="aff"/>
    <w:uiPriority w:val="99"/>
    <w:semiHidden/>
    <w:unhideWhenUsed/>
    <w:rsid w:val="00A53D28"/>
    <w:rPr>
      <w:b/>
      <w:bCs/>
    </w:rPr>
  </w:style>
  <w:style w:type="character" w:customStyle="1" w:styleId="aff">
    <w:name w:val="Тема примечания Знак"/>
    <w:basedOn w:val="afd"/>
    <w:link w:val="afe"/>
    <w:uiPriority w:val="99"/>
    <w:semiHidden/>
    <w:rsid w:val="00A53D28"/>
    <w:rPr>
      <w:b/>
      <w:bCs/>
      <w:sz w:val="20"/>
      <w:szCs w:val="20"/>
    </w:rPr>
  </w:style>
  <w:style w:type="paragraph" w:customStyle="1" w:styleId="ConsPlusNormal">
    <w:name w:val="ConsPlusNormal"/>
    <w:rsid w:val="00823AE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14">
    <w:name w:val="Неразрешенное упоминание1"/>
    <w:basedOn w:val="a1"/>
    <w:uiPriority w:val="99"/>
    <w:semiHidden/>
    <w:unhideWhenUsed/>
    <w:rsid w:val="0011194D"/>
    <w:rPr>
      <w:color w:val="605E5C"/>
      <w:shd w:val="clear" w:color="auto" w:fill="E1DFDD"/>
    </w:rPr>
  </w:style>
  <w:style w:type="character" w:customStyle="1" w:styleId="layout">
    <w:name w:val="layout"/>
    <w:basedOn w:val="a1"/>
    <w:rsid w:val="00DF69FB"/>
  </w:style>
  <w:style w:type="paragraph" w:customStyle="1" w:styleId="ConsPlusTitle">
    <w:name w:val="ConsPlusTitle"/>
    <w:rsid w:val="009B2E0C"/>
    <w:pPr>
      <w:widowControl w:val="0"/>
      <w:autoSpaceDE w:val="0"/>
      <w:autoSpaceDN w:val="0"/>
      <w:adjustRightInd w:val="0"/>
      <w:spacing w:after="0" w:line="240" w:lineRule="auto"/>
    </w:pPr>
    <w:rPr>
      <w:rFonts w:ascii="Arial" w:eastAsia="Calibri"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9261">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3832895">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198864322">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29048254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1715657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56080447">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492256854">
      <w:bodyDiv w:val="1"/>
      <w:marLeft w:val="0"/>
      <w:marRight w:val="0"/>
      <w:marTop w:val="0"/>
      <w:marBottom w:val="0"/>
      <w:divBdr>
        <w:top w:val="none" w:sz="0" w:space="0" w:color="auto"/>
        <w:left w:val="none" w:sz="0" w:space="0" w:color="auto"/>
        <w:bottom w:val="none" w:sz="0" w:space="0" w:color="auto"/>
        <w:right w:val="none" w:sz="0" w:space="0" w:color="auto"/>
      </w:divBdr>
    </w:div>
    <w:div w:id="596713214">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46926061">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01121035">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50996098">
      <w:bodyDiv w:val="1"/>
      <w:marLeft w:val="0"/>
      <w:marRight w:val="0"/>
      <w:marTop w:val="0"/>
      <w:marBottom w:val="0"/>
      <w:divBdr>
        <w:top w:val="none" w:sz="0" w:space="0" w:color="auto"/>
        <w:left w:val="none" w:sz="0" w:space="0" w:color="auto"/>
        <w:bottom w:val="none" w:sz="0" w:space="0" w:color="auto"/>
        <w:right w:val="none" w:sz="0" w:space="0" w:color="auto"/>
      </w:divBdr>
    </w:div>
    <w:div w:id="852955006">
      <w:bodyDiv w:val="1"/>
      <w:marLeft w:val="0"/>
      <w:marRight w:val="0"/>
      <w:marTop w:val="0"/>
      <w:marBottom w:val="0"/>
      <w:divBdr>
        <w:top w:val="none" w:sz="0" w:space="0" w:color="auto"/>
        <w:left w:val="none" w:sz="0" w:space="0" w:color="auto"/>
        <w:bottom w:val="none" w:sz="0" w:space="0" w:color="auto"/>
        <w:right w:val="none" w:sz="0" w:space="0" w:color="auto"/>
      </w:divBdr>
      <w:divsChild>
        <w:div w:id="569851958">
          <w:marLeft w:val="0"/>
          <w:marRight w:val="0"/>
          <w:marTop w:val="0"/>
          <w:marBottom w:val="0"/>
          <w:divBdr>
            <w:top w:val="none" w:sz="0" w:space="0" w:color="auto"/>
            <w:left w:val="none" w:sz="0" w:space="0" w:color="auto"/>
            <w:bottom w:val="none" w:sz="0" w:space="0" w:color="auto"/>
            <w:right w:val="none" w:sz="0" w:space="0" w:color="auto"/>
          </w:divBdr>
        </w:div>
      </w:divsChild>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974139935">
      <w:bodyDiv w:val="1"/>
      <w:marLeft w:val="0"/>
      <w:marRight w:val="0"/>
      <w:marTop w:val="0"/>
      <w:marBottom w:val="0"/>
      <w:divBdr>
        <w:top w:val="none" w:sz="0" w:space="0" w:color="auto"/>
        <w:left w:val="none" w:sz="0" w:space="0" w:color="auto"/>
        <w:bottom w:val="none" w:sz="0" w:space="0" w:color="auto"/>
        <w:right w:val="none" w:sz="0" w:space="0" w:color="auto"/>
      </w:divBdr>
    </w:div>
    <w:div w:id="1033072467">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084760568">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48669768">
      <w:bodyDiv w:val="1"/>
      <w:marLeft w:val="0"/>
      <w:marRight w:val="0"/>
      <w:marTop w:val="0"/>
      <w:marBottom w:val="0"/>
      <w:divBdr>
        <w:top w:val="none" w:sz="0" w:space="0" w:color="auto"/>
        <w:left w:val="none" w:sz="0" w:space="0" w:color="auto"/>
        <w:bottom w:val="none" w:sz="0" w:space="0" w:color="auto"/>
        <w:right w:val="none" w:sz="0" w:space="0" w:color="auto"/>
      </w:divBdr>
    </w:div>
    <w:div w:id="1157725632">
      <w:bodyDiv w:val="1"/>
      <w:marLeft w:val="0"/>
      <w:marRight w:val="0"/>
      <w:marTop w:val="0"/>
      <w:marBottom w:val="0"/>
      <w:divBdr>
        <w:top w:val="none" w:sz="0" w:space="0" w:color="auto"/>
        <w:left w:val="none" w:sz="0" w:space="0" w:color="auto"/>
        <w:bottom w:val="none" w:sz="0" w:space="0" w:color="auto"/>
        <w:right w:val="none" w:sz="0" w:space="0" w:color="auto"/>
      </w:divBdr>
    </w:div>
    <w:div w:id="1169633169">
      <w:bodyDiv w:val="1"/>
      <w:marLeft w:val="0"/>
      <w:marRight w:val="0"/>
      <w:marTop w:val="0"/>
      <w:marBottom w:val="0"/>
      <w:divBdr>
        <w:top w:val="none" w:sz="0" w:space="0" w:color="auto"/>
        <w:left w:val="none" w:sz="0" w:space="0" w:color="auto"/>
        <w:bottom w:val="none" w:sz="0" w:space="0" w:color="auto"/>
        <w:right w:val="none" w:sz="0" w:space="0" w:color="auto"/>
      </w:divBdr>
    </w:div>
    <w:div w:id="1196501493">
      <w:bodyDiv w:val="1"/>
      <w:marLeft w:val="0"/>
      <w:marRight w:val="0"/>
      <w:marTop w:val="0"/>
      <w:marBottom w:val="0"/>
      <w:divBdr>
        <w:top w:val="none" w:sz="0" w:space="0" w:color="auto"/>
        <w:left w:val="none" w:sz="0" w:space="0" w:color="auto"/>
        <w:bottom w:val="none" w:sz="0" w:space="0" w:color="auto"/>
        <w:right w:val="none" w:sz="0" w:space="0" w:color="auto"/>
      </w:divBdr>
    </w:div>
    <w:div w:id="1225067269">
      <w:bodyDiv w:val="1"/>
      <w:marLeft w:val="0"/>
      <w:marRight w:val="0"/>
      <w:marTop w:val="0"/>
      <w:marBottom w:val="0"/>
      <w:divBdr>
        <w:top w:val="none" w:sz="0" w:space="0" w:color="auto"/>
        <w:left w:val="none" w:sz="0" w:space="0" w:color="auto"/>
        <w:bottom w:val="none" w:sz="0" w:space="0" w:color="auto"/>
        <w:right w:val="none" w:sz="0" w:space="0" w:color="auto"/>
      </w:divBdr>
    </w:div>
    <w:div w:id="1232736898">
      <w:bodyDiv w:val="1"/>
      <w:marLeft w:val="0"/>
      <w:marRight w:val="0"/>
      <w:marTop w:val="0"/>
      <w:marBottom w:val="0"/>
      <w:divBdr>
        <w:top w:val="none" w:sz="0" w:space="0" w:color="auto"/>
        <w:left w:val="none" w:sz="0" w:space="0" w:color="auto"/>
        <w:bottom w:val="none" w:sz="0" w:space="0" w:color="auto"/>
        <w:right w:val="none" w:sz="0" w:space="0" w:color="auto"/>
      </w:divBdr>
      <w:divsChild>
        <w:div w:id="2017147123">
          <w:marLeft w:val="0"/>
          <w:marRight w:val="0"/>
          <w:marTop w:val="0"/>
          <w:marBottom w:val="0"/>
          <w:divBdr>
            <w:top w:val="none" w:sz="0" w:space="0" w:color="auto"/>
            <w:left w:val="none" w:sz="0" w:space="0" w:color="auto"/>
            <w:bottom w:val="none" w:sz="0" w:space="0" w:color="auto"/>
            <w:right w:val="none" w:sz="0" w:space="0" w:color="auto"/>
          </w:divBdr>
        </w:div>
        <w:div w:id="1420564212">
          <w:marLeft w:val="0"/>
          <w:marRight w:val="0"/>
          <w:marTop w:val="0"/>
          <w:marBottom w:val="0"/>
          <w:divBdr>
            <w:top w:val="none" w:sz="0" w:space="0" w:color="auto"/>
            <w:left w:val="none" w:sz="0" w:space="0" w:color="auto"/>
            <w:bottom w:val="none" w:sz="0" w:space="0" w:color="auto"/>
            <w:right w:val="none" w:sz="0" w:space="0" w:color="auto"/>
          </w:divBdr>
        </w:div>
        <w:div w:id="503281007">
          <w:marLeft w:val="0"/>
          <w:marRight w:val="0"/>
          <w:marTop w:val="0"/>
          <w:marBottom w:val="0"/>
          <w:divBdr>
            <w:top w:val="none" w:sz="0" w:space="0" w:color="auto"/>
            <w:left w:val="none" w:sz="0" w:space="0" w:color="auto"/>
            <w:bottom w:val="none" w:sz="0" w:space="0" w:color="auto"/>
            <w:right w:val="none" w:sz="0" w:space="0" w:color="auto"/>
          </w:divBdr>
        </w:div>
      </w:divsChild>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25084009">
      <w:bodyDiv w:val="1"/>
      <w:marLeft w:val="0"/>
      <w:marRight w:val="0"/>
      <w:marTop w:val="0"/>
      <w:marBottom w:val="0"/>
      <w:divBdr>
        <w:top w:val="none" w:sz="0" w:space="0" w:color="auto"/>
        <w:left w:val="none" w:sz="0" w:space="0" w:color="auto"/>
        <w:bottom w:val="none" w:sz="0" w:space="0" w:color="auto"/>
        <w:right w:val="none" w:sz="0" w:space="0" w:color="auto"/>
      </w:divBdr>
    </w:div>
    <w:div w:id="133818809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38676251">
      <w:bodyDiv w:val="1"/>
      <w:marLeft w:val="0"/>
      <w:marRight w:val="0"/>
      <w:marTop w:val="0"/>
      <w:marBottom w:val="0"/>
      <w:divBdr>
        <w:top w:val="none" w:sz="0" w:space="0" w:color="auto"/>
        <w:left w:val="none" w:sz="0" w:space="0" w:color="auto"/>
        <w:bottom w:val="none" w:sz="0" w:space="0" w:color="auto"/>
        <w:right w:val="none" w:sz="0" w:space="0" w:color="auto"/>
      </w:divBdr>
    </w:div>
    <w:div w:id="1587223740">
      <w:bodyDiv w:val="1"/>
      <w:marLeft w:val="0"/>
      <w:marRight w:val="0"/>
      <w:marTop w:val="0"/>
      <w:marBottom w:val="0"/>
      <w:divBdr>
        <w:top w:val="none" w:sz="0" w:space="0" w:color="auto"/>
        <w:left w:val="none" w:sz="0" w:space="0" w:color="auto"/>
        <w:bottom w:val="none" w:sz="0" w:space="0" w:color="auto"/>
        <w:right w:val="none" w:sz="0" w:space="0" w:color="auto"/>
      </w:divBdr>
    </w:div>
    <w:div w:id="1596942749">
      <w:bodyDiv w:val="1"/>
      <w:marLeft w:val="0"/>
      <w:marRight w:val="0"/>
      <w:marTop w:val="0"/>
      <w:marBottom w:val="0"/>
      <w:divBdr>
        <w:top w:val="none" w:sz="0" w:space="0" w:color="auto"/>
        <w:left w:val="none" w:sz="0" w:space="0" w:color="auto"/>
        <w:bottom w:val="none" w:sz="0" w:space="0" w:color="auto"/>
        <w:right w:val="none" w:sz="0" w:space="0" w:color="auto"/>
      </w:divBdr>
    </w:div>
    <w:div w:id="1630934544">
      <w:bodyDiv w:val="1"/>
      <w:marLeft w:val="0"/>
      <w:marRight w:val="0"/>
      <w:marTop w:val="0"/>
      <w:marBottom w:val="0"/>
      <w:divBdr>
        <w:top w:val="none" w:sz="0" w:space="0" w:color="auto"/>
        <w:left w:val="none" w:sz="0" w:space="0" w:color="auto"/>
        <w:bottom w:val="none" w:sz="0" w:space="0" w:color="auto"/>
        <w:right w:val="none" w:sz="0" w:space="0" w:color="auto"/>
      </w:divBdr>
    </w:div>
    <w:div w:id="1675644849">
      <w:bodyDiv w:val="1"/>
      <w:marLeft w:val="0"/>
      <w:marRight w:val="0"/>
      <w:marTop w:val="0"/>
      <w:marBottom w:val="0"/>
      <w:divBdr>
        <w:top w:val="none" w:sz="0" w:space="0" w:color="auto"/>
        <w:left w:val="none" w:sz="0" w:space="0" w:color="auto"/>
        <w:bottom w:val="none" w:sz="0" w:space="0" w:color="auto"/>
        <w:right w:val="none" w:sz="0" w:space="0" w:color="auto"/>
      </w:divBdr>
    </w:div>
    <w:div w:id="1770271173">
      <w:bodyDiv w:val="1"/>
      <w:marLeft w:val="0"/>
      <w:marRight w:val="0"/>
      <w:marTop w:val="0"/>
      <w:marBottom w:val="0"/>
      <w:divBdr>
        <w:top w:val="none" w:sz="0" w:space="0" w:color="auto"/>
        <w:left w:val="none" w:sz="0" w:space="0" w:color="auto"/>
        <w:bottom w:val="none" w:sz="0" w:space="0" w:color="auto"/>
        <w:right w:val="none" w:sz="0" w:space="0" w:color="auto"/>
      </w:divBdr>
    </w:div>
    <w:div w:id="1826240745">
      <w:bodyDiv w:val="1"/>
      <w:marLeft w:val="0"/>
      <w:marRight w:val="0"/>
      <w:marTop w:val="0"/>
      <w:marBottom w:val="0"/>
      <w:divBdr>
        <w:top w:val="none" w:sz="0" w:space="0" w:color="auto"/>
        <w:left w:val="none" w:sz="0" w:space="0" w:color="auto"/>
        <w:bottom w:val="none" w:sz="0" w:space="0" w:color="auto"/>
        <w:right w:val="none" w:sz="0" w:space="0" w:color="auto"/>
      </w:divBdr>
    </w:div>
    <w:div w:id="1861047391">
      <w:bodyDiv w:val="1"/>
      <w:marLeft w:val="0"/>
      <w:marRight w:val="0"/>
      <w:marTop w:val="0"/>
      <w:marBottom w:val="0"/>
      <w:divBdr>
        <w:top w:val="none" w:sz="0" w:space="0" w:color="auto"/>
        <w:left w:val="none" w:sz="0" w:space="0" w:color="auto"/>
        <w:bottom w:val="none" w:sz="0" w:space="0" w:color="auto"/>
        <w:right w:val="none" w:sz="0" w:space="0" w:color="auto"/>
      </w:divBdr>
    </w:div>
    <w:div w:id="1889759317">
      <w:bodyDiv w:val="1"/>
      <w:marLeft w:val="0"/>
      <w:marRight w:val="0"/>
      <w:marTop w:val="0"/>
      <w:marBottom w:val="0"/>
      <w:divBdr>
        <w:top w:val="none" w:sz="0" w:space="0" w:color="auto"/>
        <w:left w:val="none" w:sz="0" w:space="0" w:color="auto"/>
        <w:bottom w:val="none" w:sz="0" w:space="0" w:color="auto"/>
        <w:right w:val="none" w:sz="0" w:space="0" w:color="auto"/>
      </w:divBdr>
    </w:div>
    <w:div w:id="1931548962">
      <w:bodyDiv w:val="1"/>
      <w:marLeft w:val="0"/>
      <w:marRight w:val="0"/>
      <w:marTop w:val="0"/>
      <w:marBottom w:val="0"/>
      <w:divBdr>
        <w:top w:val="none" w:sz="0" w:space="0" w:color="auto"/>
        <w:left w:val="none" w:sz="0" w:space="0" w:color="auto"/>
        <w:bottom w:val="none" w:sz="0" w:space="0" w:color="auto"/>
        <w:right w:val="none" w:sz="0" w:space="0" w:color="auto"/>
      </w:divBdr>
    </w:div>
    <w:div w:id="1936785908">
      <w:bodyDiv w:val="1"/>
      <w:marLeft w:val="0"/>
      <w:marRight w:val="0"/>
      <w:marTop w:val="0"/>
      <w:marBottom w:val="0"/>
      <w:divBdr>
        <w:top w:val="none" w:sz="0" w:space="0" w:color="auto"/>
        <w:left w:val="none" w:sz="0" w:space="0" w:color="auto"/>
        <w:bottom w:val="none" w:sz="0" w:space="0" w:color="auto"/>
        <w:right w:val="none" w:sz="0" w:space="0" w:color="auto"/>
      </w:divBdr>
    </w:div>
    <w:div w:id="1950382966">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34727614">
      <w:bodyDiv w:val="1"/>
      <w:marLeft w:val="0"/>
      <w:marRight w:val="0"/>
      <w:marTop w:val="0"/>
      <w:marBottom w:val="0"/>
      <w:divBdr>
        <w:top w:val="none" w:sz="0" w:space="0" w:color="auto"/>
        <w:left w:val="none" w:sz="0" w:space="0" w:color="auto"/>
        <w:bottom w:val="none" w:sz="0" w:space="0" w:color="auto"/>
        <w:right w:val="none" w:sz="0" w:space="0" w:color="auto"/>
      </w:divBdr>
      <w:divsChild>
        <w:div w:id="390201611">
          <w:marLeft w:val="0"/>
          <w:marRight w:val="0"/>
          <w:marTop w:val="0"/>
          <w:marBottom w:val="0"/>
          <w:divBdr>
            <w:top w:val="none" w:sz="0" w:space="0" w:color="auto"/>
            <w:left w:val="none" w:sz="0" w:space="0" w:color="auto"/>
            <w:bottom w:val="none" w:sz="0" w:space="0" w:color="auto"/>
            <w:right w:val="none" w:sz="0" w:space="0" w:color="auto"/>
          </w:divBdr>
        </w:div>
      </w:divsChild>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nanium.com/catalog/product/925765" TargetMode="External"/><Relationship Id="rId4" Type="http://schemas.openxmlformats.org/officeDocument/2006/relationships/settings" Target="settings.xml"/><Relationship Id="rId9" Type="http://schemas.openxmlformats.org/officeDocument/2006/relationships/hyperlink" Target="https://www.cmegroup.com/trading/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B070C-B794-4EE9-80B7-E4F45717D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6917</Words>
  <Characters>39428</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4</cp:revision>
  <cp:lastPrinted>2019-08-15T13:18:00Z</cp:lastPrinted>
  <dcterms:created xsi:type="dcterms:W3CDTF">2023-10-11T12:53:00Z</dcterms:created>
  <dcterms:modified xsi:type="dcterms:W3CDTF">2024-01-16T13:59:00Z</dcterms:modified>
</cp:coreProperties>
</file>